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507" w:rsidRPr="000223FA" w:rsidRDefault="00AA3507" w:rsidP="00AA3507">
      <w:pPr>
        <w:jc w:val="center"/>
        <w:rPr>
          <w:rFonts w:ascii="Arial Narrow" w:hAnsi="Arial Narrow" w:cs="Arial"/>
          <w:b/>
        </w:rPr>
      </w:pPr>
      <w:r w:rsidRPr="000223FA">
        <w:rPr>
          <w:rFonts w:ascii="Arial Narrow" w:hAnsi="Arial Narrow" w:cs="Arial"/>
          <w:b/>
        </w:rPr>
        <w:t>Who is more likely to be poor and why?</w:t>
      </w:r>
    </w:p>
    <w:p w:rsidR="00AA3507" w:rsidRPr="000223FA" w:rsidRDefault="00AA3507" w:rsidP="00AA3507">
      <w:pPr>
        <w:jc w:val="both"/>
        <w:rPr>
          <w:rFonts w:ascii="Arial Narrow" w:hAnsi="Arial Narrow" w:cs="Arial"/>
        </w:rPr>
      </w:pPr>
      <w:r w:rsidRPr="000223FA">
        <w:rPr>
          <w:rFonts w:ascii="Arial Narrow" w:hAnsi="Arial Narrow" w:cs="Arial"/>
        </w:rPr>
        <w:t xml:space="preserve">Identify the groups in the images who are more likely to be impacted on by poverty.  Once you have identified the group try to identify two reasons why you think they are likely to experience poverty.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40"/>
        <w:gridCol w:w="2841"/>
        <w:gridCol w:w="3641"/>
      </w:tblGrid>
      <w:tr w:rsidR="00AA3507" w:rsidRPr="000223FA" w:rsidTr="007718F9">
        <w:tc>
          <w:tcPr>
            <w:tcW w:w="2840" w:type="dxa"/>
          </w:tcPr>
          <w:p w:rsidR="00AA3507" w:rsidRPr="000223FA" w:rsidRDefault="00AA3507" w:rsidP="007718F9">
            <w:pPr>
              <w:autoSpaceDE w:val="0"/>
              <w:autoSpaceDN w:val="0"/>
              <w:adjustRightInd w:val="0"/>
              <w:jc w:val="center"/>
              <w:rPr>
                <w:rFonts w:ascii="Arial Narrow" w:hAnsi="Arial Narrow" w:cs="Arial"/>
                <w:b/>
                <w:bCs/>
              </w:rPr>
            </w:pPr>
            <w:r w:rsidRPr="000223FA">
              <w:rPr>
                <w:rFonts w:ascii="Arial Narrow" w:hAnsi="Arial Narrow" w:cs="Arial"/>
                <w:b/>
                <w:bCs/>
              </w:rPr>
              <w:t>Image</w:t>
            </w:r>
          </w:p>
        </w:tc>
        <w:tc>
          <w:tcPr>
            <w:tcW w:w="2841" w:type="dxa"/>
          </w:tcPr>
          <w:p w:rsidR="00AA3507" w:rsidRPr="000223FA" w:rsidRDefault="00AA3507" w:rsidP="007718F9">
            <w:pPr>
              <w:autoSpaceDE w:val="0"/>
              <w:autoSpaceDN w:val="0"/>
              <w:adjustRightInd w:val="0"/>
              <w:jc w:val="center"/>
              <w:rPr>
                <w:rFonts w:ascii="Arial Narrow" w:hAnsi="Arial Narrow" w:cs="Arial"/>
                <w:b/>
                <w:bCs/>
              </w:rPr>
            </w:pPr>
            <w:r w:rsidRPr="000223FA">
              <w:rPr>
                <w:rFonts w:ascii="Arial Narrow" w:hAnsi="Arial Narrow" w:cs="Arial"/>
                <w:b/>
                <w:bCs/>
              </w:rPr>
              <w:t>Name of group</w:t>
            </w:r>
          </w:p>
        </w:tc>
        <w:tc>
          <w:tcPr>
            <w:tcW w:w="3641" w:type="dxa"/>
          </w:tcPr>
          <w:p w:rsidR="00AA3507" w:rsidRPr="000223FA" w:rsidRDefault="00AA3507" w:rsidP="007718F9">
            <w:pPr>
              <w:autoSpaceDE w:val="0"/>
              <w:autoSpaceDN w:val="0"/>
              <w:adjustRightInd w:val="0"/>
              <w:jc w:val="center"/>
              <w:rPr>
                <w:rFonts w:ascii="Arial Narrow" w:hAnsi="Arial Narrow" w:cs="Arial"/>
                <w:b/>
                <w:bCs/>
              </w:rPr>
            </w:pPr>
            <w:r w:rsidRPr="000223FA">
              <w:rPr>
                <w:rFonts w:ascii="Arial Narrow" w:hAnsi="Arial Narrow" w:cs="Arial"/>
                <w:b/>
                <w:bCs/>
              </w:rPr>
              <w:t>Why they experience poverty.</w:t>
            </w:r>
          </w:p>
        </w:tc>
      </w:tr>
      <w:tr w:rsidR="00AA3507" w:rsidRPr="000223FA" w:rsidTr="007718F9">
        <w:trPr>
          <w:trHeight w:val="2262"/>
        </w:trPr>
        <w:tc>
          <w:tcPr>
            <w:tcW w:w="2840" w:type="dxa"/>
          </w:tcPr>
          <w:p w:rsidR="00AA3507" w:rsidRPr="000223FA" w:rsidRDefault="00AA3507" w:rsidP="007718F9">
            <w:pPr>
              <w:autoSpaceDE w:val="0"/>
              <w:autoSpaceDN w:val="0"/>
              <w:adjustRightInd w:val="0"/>
              <w:jc w:val="center"/>
              <w:rPr>
                <w:rFonts w:ascii="Arial Narrow" w:hAnsi="Arial Narrow" w:cs="Arial"/>
                <w:bCs/>
              </w:rPr>
            </w:pPr>
            <w:r>
              <w:rPr>
                <w:rFonts w:ascii="Arial Narrow" w:hAnsi="Arial Narrow" w:cs="Arial"/>
                <w:noProof/>
                <w:color w:val="0000DE"/>
              </w:rPr>
              <w:drawing>
                <wp:inline distT="0" distB="0" distL="0" distR="0" wp14:anchorId="1DF93B4E" wp14:editId="7D64D9A0">
                  <wp:extent cx="1285875" cy="942975"/>
                  <wp:effectExtent l="19050" t="0" r="9525" b="0"/>
                  <wp:docPr id="6" name="Picture 6" descr="Go to fullsize im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 to fullsize image">
                            <a:hlinkClick r:id="rId4"/>
                          </pic:cNvPr>
                          <pic:cNvPicPr>
                            <a:picLocks noChangeAspect="1" noChangeArrowheads="1"/>
                          </pic:cNvPicPr>
                        </pic:nvPicPr>
                        <pic:blipFill>
                          <a:blip r:embed="rId5"/>
                          <a:srcRect/>
                          <a:stretch>
                            <a:fillRect/>
                          </a:stretch>
                        </pic:blipFill>
                        <pic:spPr bwMode="auto">
                          <a:xfrm>
                            <a:off x="0" y="0"/>
                            <a:ext cx="1285875" cy="942975"/>
                          </a:xfrm>
                          <a:prstGeom prst="rect">
                            <a:avLst/>
                          </a:prstGeom>
                          <a:noFill/>
                          <a:ln w="9525">
                            <a:noFill/>
                            <a:miter lim="800000"/>
                            <a:headEnd/>
                            <a:tailEnd/>
                          </a:ln>
                        </pic:spPr>
                      </pic:pic>
                    </a:graphicData>
                  </a:graphic>
                </wp:inline>
              </w:drawing>
            </w:r>
          </w:p>
        </w:tc>
        <w:tc>
          <w:tcPr>
            <w:tcW w:w="2841" w:type="dxa"/>
          </w:tcPr>
          <w:p w:rsidR="00AA3507" w:rsidRPr="000223FA" w:rsidRDefault="00AA3507" w:rsidP="007718F9">
            <w:pPr>
              <w:autoSpaceDE w:val="0"/>
              <w:autoSpaceDN w:val="0"/>
              <w:adjustRightInd w:val="0"/>
              <w:rPr>
                <w:rFonts w:ascii="Arial Narrow" w:hAnsi="Arial Narrow" w:cs="Arial"/>
                <w:bCs/>
              </w:rPr>
            </w:pPr>
          </w:p>
        </w:tc>
        <w:tc>
          <w:tcPr>
            <w:tcW w:w="3641" w:type="dxa"/>
          </w:tcPr>
          <w:p w:rsidR="00AA3507" w:rsidRPr="000223FA" w:rsidRDefault="00AA3507" w:rsidP="007718F9">
            <w:pPr>
              <w:autoSpaceDE w:val="0"/>
              <w:autoSpaceDN w:val="0"/>
              <w:adjustRightInd w:val="0"/>
              <w:rPr>
                <w:rFonts w:ascii="Arial Narrow" w:hAnsi="Arial Narrow" w:cs="Arial"/>
                <w:bCs/>
              </w:rPr>
            </w:pPr>
          </w:p>
        </w:tc>
      </w:tr>
      <w:tr w:rsidR="00AA3507" w:rsidRPr="000223FA" w:rsidTr="007718F9">
        <w:trPr>
          <w:trHeight w:val="1840"/>
        </w:trPr>
        <w:tc>
          <w:tcPr>
            <w:tcW w:w="2840" w:type="dxa"/>
          </w:tcPr>
          <w:p w:rsidR="00AA3507" w:rsidRPr="000223FA" w:rsidRDefault="00AA3507" w:rsidP="007718F9">
            <w:pPr>
              <w:autoSpaceDE w:val="0"/>
              <w:autoSpaceDN w:val="0"/>
              <w:adjustRightInd w:val="0"/>
              <w:jc w:val="center"/>
              <w:rPr>
                <w:rFonts w:ascii="Arial Narrow" w:hAnsi="Arial Narrow" w:cs="Arial"/>
                <w:bCs/>
              </w:rPr>
            </w:pPr>
            <w:r>
              <w:rPr>
                <w:rFonts w:ascii="Arial Narrow" w:hAnsi="Arial Narrow" w:cs="Arial"/>
                <w:noProof/>
                <w:color w:val="0000DE"/>
              </w:rPr>
              <w:drawing>
                <wp:inline distT="0" distB="0" distL="0" distR="0" wp14:anchorId="20FDDB78" wp14:editId="45D94650">
                  <wp:extent cx="1219200" cy="1000125"/>
                  <wp:effectExtent l="19050" t="0" r="0" b="0"/>
                  <wp:docPr id="7" name="Picture 2" descr="Go to fullsize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 to fullsize image">
                            <a:hlinkClick r:id="rId6"/>
                          </pic:cNvPr>
                          <pic:cNvPicPr>
                            <a:picLocks noChangeAspect="1" noChangeArrowheads="1"/>
                          </pic:cNvPicPr>
                        </pic:nvPicPr>
                        <pic:blipFill>
                          <a:blip r:embed="rId7"/>
                          <a:srcRect/>
                          <a:stretch>
                            <a:fillRect/>
                          </a:stretch>
                        </pic:blipFill>
                        <pic:spPr bwMode="auto">
                          <a:xfrm>
                            <a:off x="0" y="0"/>
                            <a:ext cx="1219200" cy="1000125"/>
                          </a:xfrm>
                          <a:prstGeom prst="rect">
                            <a:avLst/>
                          </a:prstGeom>
                          <a:noFill/>
                          <a:ln w="9525">
                            <a:noFill/>
                            <a:miter lim="800000"/>
                            <a:headEnd/>
                            <a:tailEnd/>
                          </a:ln>
                        </pic:spPr>
                      </pic:pic>
                    </a:graphicData>
                  </a:graphic>
                </wp:inline>
              </w:drawing>
            </w:r>
          </w:p>
        </w:tc>
        <w:tc>
          <w:tcPr>
            <w:tcW w:w="2841" w:type="dxa"/>
          </w:tcPr>
          <w:p w:rsidR="00AA3507" w:rsidRPr="000223FA" w:rsidRDefault="00AA3507" w:rsidP="007718F9">
            <w:pPr>
              <w:autoSpaceDE w:val="0"/>
              <w:autoSpaceDN w:val="0"/>
              <w:adjustRightInd w:val="0"/>
              <w:rPr>
                <w:rFonts w:ascii="Arial Narrow" w:hAnsi="Arial Narrow" w:cs="Arial"/>
                <w:bCs/>
              </w:rPr>
            </w:pPr>
          </w:p>
        </w:tc>
        <w:tc>
          <w:tcPr>
            <w:tcW w:w="3641" w:type="dxa"/>
          </w:tcPr>
          <w:p w:rsidR="00AA3507" w:rsidRPr="000223FA" w:rsidRDefault="00AA3507" w:rsidP="007718F9">
            <w:pPr>
              <w:autoSpaceDE w:val="0"/>
              <w:autoSpaceDN w:val="0"/>
              <w:adjustRightInd w:val="0"/>
              <w:rPr>
                <w:rFonts w:ascii="Arial Narrow" w:hAnsi="Arial Narrow" w:cs="Arial"/>
                <w:bCs/>
              </w:rPr>
            </w:pPr>
          </w:p>
        </w:tc>
      </w:tr>
      <w:tr w:rsidR="00AA3507" w:rsidRPr="000223FA" w:rsidTr="007718F9">
        <w:tc>
          <w:tcPr>
            <w:tcW w:w="2840" w:type="dxa"/>
          </w:tcPr>
          <w:p w:rsidR="00AA3507" w:rsidRPr="000223FA" w:rsidRDefault="00AA3507" w:rsidP="007718F9">
            <w:pPr>
              <w:autoSpaceDE w:val="0"/>
              <w:autoSpaceDN w:val="0"/>
              <w:adjustRightInd w:val="0"/>
              <w:jc w:val="center"/>
              <w:rPr>
                <w:rFonts w:ascii="Arial Narrow" w:hAnsi="Arial Narrow" w:cs="Arial"/>
                <w:bCs/>
              </w:rPr>
            </w:pPr>
            <w:r>
              <w:rPr>
                <w:rFonts w:ascii="Arial Narrow" w:hAnsi="Arial Narrow" w:cs="Arial"/>
                <w:noProof/>
                <w:color w:val="0000DE"/>
              </w:rPr>
              <w:drawing>
                <wp:inline distT="0" distB="0" distL="0" distR="0" wp14:anchorId="3B6B3BFC" wp14:editId="1BE912FB">
                  <wp:extent cx="1476375" cy="952500"/>
                  <wp:effectExtent l="19050" t="0" r="9525" b="0"/>
                  <wp:docPr id="8" name="Picture 3" descr="Go to fullsize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 to fullsize image">
                            <a:hlinkClick r:id="rId8"/>
                          </pic:cNvPr>
                          <pic:cNvPicPr>
                            <a:picLocks noChangeAspect="1" noChangeArrowheads="1"/>
                          </pic:cNvPicPr>
                        </pic:nvPicPr>
                        <pic:blipFill>
                          <a:blip r:embed="rId9"/>
                          <a:srcRect/>
                          <a:stretch>
                            <a:fillRect/>
                          </a:stretch>
                        </pic:blipFill>
                        <pic:spPr bwMode="auto">
                          <a:xfrm>
                            <a:off x="0" y="0"/>
                            <a:ext cx="1476375" cy="952500"/>
                          </a:xfrm>
                          <a:prstGeom prst="rect">
                            <a:avLst/>
                          </a:prstGeom>
                          <a:noFill/>
                          <a:ln w="9525">
                            <a:noFill/>
                            <a:miter lim="800000"/>
                            <a:headEnd/>
                            <a:tailEnd/>
                          </a:ln>
                        </pic:spPr>
                      </pic:pic>
                    </a:graphicData>
                  </a:graphic>
                </wp:inline>
              </w:drawing>
            </w:r>
          </w:p>
        </w:tc>
        <w:tc>
          <w:tcPr>
            <w:tcW w:w="2841" w:type="dxa"/>
          </w:tcPr>
          <w:p w:rsidR="00AA3507" w:rsidRPr="000223FA" w:rsidRDefault="00AA3507" w:rsidP="007718F9">
            <w:pPr>
              <w:autoSpaceDE w:val="0"/>
              <w:autoSpaceDN w:val="0"/>
              <w:adjustRightInd w:val="0"/>
              <w:rPr>
                <w:rFonts w:ascii="Arial Narrow" w:hAnsi="Arial Narrow" w:cs="Arial"/>
                <w:bCs/>
              </w:rPr>
            </w:pPr>
          </w:p>
        </w:tc>
        <w:tc>
          <w:tcPr>
            <w:tcW w:w="3641" w:type="dxa"/>
          </w:tcPr>
          <w:p w:rsidR="00AA3507" w:rsidRPr="000223FA" w:rsidRDefault="00AA3507" w:rsidP="007718F9">
            <w:pPr>
              <w:autoSpaceDE w:val="0"/>
              <w:autoSpaceDN w:val="0"/>
              <w:adjustRightInd w:val="0"/>
              <w:rPr>
                <w:rFonts w:ascii="Arial Narrow" w:hAnsi="Arial Narrow" w:cs="Arial"/>
                <w:bCs/>
              </w:rPr>
            </w:pPr>
          </w:p>
        </w:tc>
      </w:tr>
      <w:tr w:rsidR="00AA3507" w:rsidRPr="000223FA" w:rsidTr="007718F9">
        <w:tc>
          <w:tcPr>
            <w:tcW w:w="2840" w:type="dxa"/>
          </w:tcPr>
          <w:p w:rsidR="00AA3507" w:rsidRPr="000223FA" w:rsidRDefault="00AA3507" w:rsidP="007718F9">
            <w:pPr>
              <w:autoSpaceDE w:val="0"/>
              <w:autoSpaceDN w:val="0"/>
              <w:adjustRightInd w:val="0"/>
              <w:jc w:val="center"/>
              <w:rPr>
                <w:rFonts w:ascii="Arial Narrow" w:hAnsi="Arial Narrow" w:cs="Arial"/>
                <w:bCs/>
              </w:rPr>
            </w:pPr>
            <w:r>
              <w:rPr>
                <w:rFonts w:ascii="Arial Narrow" w:hAnsi="Arial Narrow" w:cs="Arial"/>
                <w:noProof/>
                <w:color w:val="0000DE"/>
              </w:rPr>
              <w:drawing>
                <wp:inline distT="0" distB="0" distL="0" distR="0" wp14:anchorId="5789F841" wp14:editId="6305C3FB">
                  <wp:extent cx="1333500" cy="1057275"/>
                  <wp:effectExtent l="19050" t="0" r="0" b="0"/>
                  <wp:docPr id="9" name="Picture 9" descr="Go to fullsize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 to fullsize image">
                            <a:hlinkClick r:id="rId10"/>
                          </pic:cNvPr>
                          <pic:cNvPicPr>
                            <a:picLocks noChangeAspect="1" noChangeArrowheads="1"/>
                          </pic:cNvPicPr>
                        </pic:nvPicPr>
                        <pic:blipFill>
                          <a:blip r:embed="rId11"/>
                          <a:srcRect/>
                          <a:stretch>
                            <a:fillRect/>
                          </a:stretch>
                        </pic:blipFill>
                        <pic:spPr bwMode="auto">
                          <a:xfrm>
                            <a:off x="0" y="0"/>
                            <a:ext cx="1333500" cy="1057275"/>
                          </a:xfrm>
                          <a:prstGeom prst="rect">
                            <a:avLst/>
                          </a:prstGeom>
                          <a:noFill/>
                          <a:ln w="9525">
                            <a:noFill/>
                            <a:miter lim="800000"/>
                            <a:headEnd/>
                            <a:tailEnd/>
                          </a:ln>
                        </pic:spPr>
                      </pic:pic>
                    </a:graphicData>
                  </a:graphic>
                </wp:inline>
              </w:drawing>
            </w:r>
          </w:p>
        </w:tc>
        <w:tc>
          <w:tcPr>
            <w:tcW w:w="2841" w:type="dxa"/>
          </w:tcPr>
          <w:p w:rsidR="00AA3507" w:rsidRPr="000223FA" w:rsidRDefault="00AA3507" w:rsidP="007718F9">
            <w:pPr>
              <w:autoSpaceDE w:val="0"/>
              <w:autoSpaceDN w:val="0"/>
              <w:adjustRightInd w:val="0"/>
              <w:rPr>
                <w:rFonts w:ascii="Arial Narrow" w:hAnsi="Arial Narrow" w:cs="Arial"/>
                <w:bCs/>
              </w:rPr>
            </w:pPr>
          </w:p>
        </w:tc>
        <w:tc>
          <w:tcPr>
            <w:tcW w:w="3641" w:type="dxa"/>
          </w:tcPr>
          <w:p w:rsidR="00AA3507" w:rsidRPr="000223FA" w:rsidRDefault="00AA3507" w:rsidP="007718F9">
            <w:pPr>
              <w:autoSpaceDE w:val="0"/>
              <w:autoSpaceDN w:val="0"/>
              <w:adjustRightInd w:val="0"/>
              <w:rPr>
                <w:rFonts w:ascii="Arial Narrow" w:hAnsi="Arial Narrow" w:cs="Arial"/>
                <w:bCs/>
              </w:rPr>
            </w:pPr>
          </w:p>
        </w:tc>
      </w:tr>
      <w:tr w:rsidR="00AA3507" w:rsidRPr="000223FA" w:rsidTr="007718F9">
        <w:tc>
          <w:tcPr>
            <w:tcW w:w="2840" w:type="dxa"/>
          </w:tcPr>
          <w:p w:rsidR="00AA3507" w:rsidRPr="000223FA" w:rsidRDefault="00AA3507" w:rsidP="007718F9">
            <w:pPr>
              <w:autoSpaceDE w:val="0"/>
              <w:autoSpaceDN w:val="0"/>
              <w:adjustRightInd w:val="0"/>
              <w:jc w:val="center"/>
              <w:rPr>
                <w:rFonts w:ascii="Arial Narrow" w:hAnsi="Arial Narrow" w:cs="Arial"/>
                <w:bCs/>
              </w:rPr>
            </w:pPr>
            <w:r>
              <w:rPr>
                <w:rFonts w:ascii="Arial Narrow" w:hAnsi="Arial Narrow" w:cs="Arial"/>
                <w:noProof/>
                <w:color w:val="0000DE"/>
              </w:rPr>
              <w:drawing>
                <wp:inline distT="0" distB="0" distL="0" distR="0" wp14:anchorId="6F3C6360" wp14:editId="7ABD48FE">
                  <wp:extent cx="1381125" cy="1114425"/>
                  <wp:effectExtent l="19050" t="0" r="9525" b="0"/>
                  <wp:docPr id="10" name="Picture 5" descr="Go to fullsize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 to fullsize image">
                            <a:hlinkClick r:id="rId12"/>
                          </pic:cNvPr>
                          <pic:cNvPicPr>
                            <a:picLocks noChangeAspect="1" noChangeArrowheads="1"/>
                          </pic:cNvPicPr>
                        </pic:nvPicPr>
                        <pic:blipFill>
                          <a:blip r:embed="rId13"/>
                          <a:srcRect/>
                          <a:stretch>
                            <a:fillRect/>
                          </a:stretch>
                        </pic:blipFill>
                        <pic:spPr bwMode="auto">
                          <a:xfrm>
                            <a:off x="0" y="0"/>
                            <a:ext cx="1381125" cy="1114425"/>
                          </a:xfrm>
                          <a:prstGeom prst="rect">
                            <a:avLst/>
                          </a:prstGeom>
                          <a:noFill/>
                          <a:ln w="9525">
                            <a:noFill/>
                            <a:miter lim="800000"/>
                            <a:headEnd/>
                            <a:tailEnd/>
                          </a:ln>
                        </pic:spPr>
                      </pic:pic>
                    </a:graphicData>
                  </a:graphic>
                </wp:inline>
              </w:drawing>
            </w:r>
          </w:p>
        </w:tc>
        <w:tc>
          <w:tcPr>
            <w:tcW w:w="2841" w:type="dxa"/>
          </w:tcPr>
          <w:p w:rsidR="00AA3507" w:rsidRPr="000223FA" w:rsidRDefault="00AA3507" w:rsidP="007718F9">
            <w:pPr>
              <w:autoSpaceDE w:val="0"/>
              <w:autoSpaceDN w:val="0"/>
              <w:adjustRightInd w:val="0"/>
              <w:rPr>
                <w:rFonts w:ascii="Arial Narrow" w:hAnsi="Arial Narrow" w:cs="Arial"/>
                <w:bCs/>
              </w:rPr>
            </w:pPr>
          </w:p>
        </w:tc>
        <w:tc>
          <w:tcPr>
            <w:tcW w:w="3641" w:type="dxa"/>
          </w:tcPr>
          <w:p w:rsidR="00AA3507" w:rsidRPr="000223FA" w:rsidRDefault="00AA3507" w:rsidP="007718F9">
            <w:pPr>
              <w:autoSpaceDE w:val="0"/>
              <w:autoSpaceDN w:val="0"/>
              <w:adjustRightInd w:val="0"/>
              <w:rPr>
                <w:rFonts w:ascii="Arial Narrow" w:hAnsi="Arial Narrow" w:cs="Arial"/>
                <w:bCs/>
              </w:rPr>
            </w:pPr>
          </w:p>
        </w:tc>
      </w:tr>
    </w:tbl>
    <w:p w:rsidR="00F1317B" w:rsidRDefault="00F1317B">
      <w:bookmarkStart w:id="0" w:name="_GoBack"/>
      <w:bookmarkEnd w:id="0"/>
    </w:p>
    <w:sectPr w:rsidR="00F13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07"/>
    <w:rsid w:val="00AA3507"/>
    <w:rsid w:val="00F13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1C48A-B492-4897-9079-43667A2F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A350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rs.yahoo.com/_ylt=A0WTf2pF0gRMNx8AbBhNBQx.;_ylu=X3oDMTBpc2ozM2gzBHBvcwM0BHNlYwNzcgR2dGlkAw--/SIG=1l8oq357m/EXP=1275470789/**http:/uk.images.search.yahoo.com/images/view?back=http://uk.images.search.yahoo.com/search/images?p=disabled+people&amp;sado=1&amp;ei=utf-8&amp;fr=bt-portal&amp;fr2=sg-gac&amp;w=800&amp;h=518&amp;imgurl=i144.photobucket.com/albums/r179/darrenhillock/handicap-parking-bigfoto.jpg&amp;rurl=http://www.disaboom.com/Blogs/darrenhillock/archive/2008/04/26/should-this-disabled-parking-be-free.aspx&amp;size=180k&amp;name=handicap+parking...&amp;p=disabled+people&amp;oid=e7acb1c7e4743208&amp;fr2=sg-gac&amp;no=4&amp;tt=205719&amp;sigr=138ntgnmi&amp;sigi=12beg23kg&amp;sigb=1"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uk.wrs.yahoo.com/_ylt=A0WTf2qh0gRMRx8Amh9NBQx.;_ylu=X3oDMTBpdnJhMHUzBHBvcwMxBHNlYwNzcgR2dGlkAw--/SIG=1gd7snqmq/EXP=1275470881/**http:/uk.images.search.yahoo.com/images/view?back=http://uk.images.search.yahoo.com/search/images?p=unemployed&amp;ei=utf-8&amp;fr=bt-portal&amp;w=530&amp;h=428&amp;imgurl=www.freakingnews.com/pictures/2000/Unemployed--2165.jpg&amp;rurl=http://www.freakingnews.com/Unemployed-Pics-2810.asp&amp;size=49k&amp;name=Unemployed+2165+...&amp;p=unemployed&amp;oid=02cc1c53c0d53eae&amp;fr2=&amp;no=1&amp;tt=191257&amp;sigr=11kb67p4k&amp;sigi=11n2olg3t&amp;sigb=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k.wrs.yahoo.com/_ylt=A0WTf2or0gRMEh8A4x5NBQx.;_ylu=X3oDMTBpdnJhMHUzBHBvcwMxBHNlYwNzcgR2dGlkAw--/SIG=1hqc5so2k/EXP=1275470763/**http:/uk.images.search.yahoo.com/images/view?back=http://uk.images.search.yahoo.com/search/images?p=old+people&amp;ei=utf-8&amp;fr=bt-portal&amp;w=150&amp;h=163&amp;imgurl=www.tcp.in/social/uploaded_images/old-people-785688.jpg&amp;rurl=http://buckdogpolitics.blogspot.com/2006/12/mandatory-retirement-ends-now-what.html&amp;size=4k&amp;name=old+people+78568...&amp;p=old+people&amp;oid=218ff92994487340&amp;fr2=&amp;no=1&amp;tt=2300074&amp;sigr=12jcar2tj&amp;sigi=11nifrpsf&amp;sigb=1"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uk.wrs.yahoo.com/_ylt=A0WTf2pu0gRMJh8AGRZNBQx.;_ylu=X3oDMTBqajcycGpzBHBvcwMyNwRzZWMDc3IEdnRpZAM-/SIG=1hko3ptsg/EXP=1275470830/**http:/uk.images.search.yahoo.com/images/view?back=http://uk.images.search.yahoo.com/search/images?p=women&amp;b=21&amp;ni=20&amp;ei=utf-8&amp;xargs=0&amp;pstart=1&amp;fr=bt-portal&amp;w=468&amp;h=372&amp;imgurl=www.trumpneigh.com/pcat-gifs/categories/women.jpg&amp;rurl=http://www.trumpneigh.com/women-wear.html&amp;size=51k&amp;name=women+jpg&amp;p=women&amp;oid=9ab586a18b9da426&amp;fr2=&amp;no=27&amp;tt=42496915&amp;b=21&amp;ni=20&amp;sigr=119p286q3&amp;sigi=11ha18d5h&amp;sigb=1" TargetMode="External"/><Relationship Id="rId4" Type="http://schemas.openxmlformats.org/officeDocument/2006/relationships/hyperlink" Target="http://uk.wrs.yahoo.com/_ylt=A0WTf2kN0gRM.1wAWyJNBQx.;_ylu=X3oDMTBpZTByOGFiBHBvcwMyBHNlYwNzcgR2dGlkAw--/SIG=1i31ci3i8/EXP=1275470733/**http:/uk.images.search.yahoo.com/images/view?back=http://uk.images.search.yahoo.com/search/images?p=ethnic+groups+uk&amp;ei=utf-8&amp;fr=bt-portal&amp;w=400&amp;h=378&amp;imgurl=globalwanderings.co.uk/ethnic_minorities/Images2/time-for-school.jpg&amp;rurl=http://www.asiafinest.com/forum/index.php?showtopic=128017&amp;size=43k&amp;name=time+for+school+...&amp;p=ethnic+groups+uk&amp;oid=6fd213e990dc3a3c&amp;fr2=&amp;no=2&amp;tt=925&amp;sigr=11qemn4do&amp;sigi=12421c13o&amp;sigb=1"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Jordan</dc:creator>
  <cp:keywords/>
  <dc:description/>
  <cp:lastModifiedBy>Sam Jordan</cp:lastModifiedBy>
  <cp:revision>1</cp:revision>
  <dcterms:created xsi:type="dcterms:W3CDTF">2017-06-06T14:42:00Z</dcterms:created>
  <dcterms:modified xsi:type="dcterms:W3CDTF">2017-06-06T14:43:00Z</dcterms:modified>
</cp:coreProperties>
</file>