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52E18" w14:textId="66ED5164" w:rsidR="00F435FD" w:rsidRPr="00F435FD" w:rsidRDefault="002C4E3E" w:rsidP="00767081">
      <w:pPr>
        <w:rPr>
          <w:rFonts w:ascii="Arial" w:hAnsi="Arial" w:cs="Arial"/>
          <w:b/>
          <w:sz w:val="32"/>
        </w:rPr>
      </w:pPr>
      <w:r>
        <w:rPr>
          <w:rFonts w:ascii="Arial" w:hAnsi="Arial" w:cs="Arial"/>
          <w:b/>
          <w:sz w:val="32"/>
        </w:rPr>
        <w:t>EXERCISE 6</w:t>
      </w:r>
      <w:r w:rsidR="00461CBE">
        <w:rPr>
          <w:rFonts w:ascii="Arial" w:hAnsi="Arial" w:cs="Arial"/>
          <w:b/>
          <w:sz w:val="32"/>
        </w:rPr>
        <w:t xml:space="preserve">.1: </w:t>
      </w:r>
      <w:r>
        <w:rPr>
          <w:rFonts w:ascii="Arial" w:hAnsi="Arial" w:cs="Arial"/>
          <w:b/>
          <w:sz w:val="32"/>
        </w:rPr>
        <w:t>WHAT IS COMMUNITY?</w:t>
      </w:r>
    </w:p>
    <w:p w14:paraId="31DC3139" w14:textId="67593298" w:rsidR="00F435FD" w:rsidRDefault="00F435FD" w:rsidP="00767081"/>
    <w:tbl>
      <w:tblPr>
        <w:tblW w:w="9088" w:type="dxa"/>
        <w:tblBorders>
          <w:top w:val="nil"/>
          <w:left w:val="nil"/>
          <w:bottom w:val="nil"/>
          <w:right w:val="nil"/>
        </w:tblBorders>
        <w:tblLayout w:type="fixed"/>
        <w:tblLook w:val="0000" w:firstRow="0" w:lastRow="0" w:firstColumn="0" w:lastColumn="0" w:noHBand="0" w:noVBand="0"/>
      </w:tblPr>
      <w:tblGrid>
        <w:gridCol w:w="3029"/>
        <w:gridCol w:w="3029"/>
        <w:gridCol w:w="3030"/>
      </w:tblGrid>
      <w:tr w:rsidR="00F435FD" w:rsidRPr="00F435FD" w14:paraId="60866E62" w14:textId="77777777" w:rsidTr="00B71582">
        <w:trPr>
          <w:trHeight w:val="125"/>
        </w:trPr>
        <w:tc>
          <w:tcPr>
            <w:tcW w:w="3029" w:type="dxa"/>
            <w:tcBorders>
              <w:top w:val="single" w:sz="4" w:space="0" w:color="auto"/>
              <w:left w:val="single" w:sz="4" w:space="0" w:color="auto"/>
              <w:bottom w:val="single" w:sz="4" w:space="0" w:color="auto"/>
              <w:right w:val="single" w:sz="4" w:space="0" w:color="auto"/>
            </w:tcBorders>
          </w:tcPr>
          <w:p w14:paraId="201C4916" w14:textId="49075551" w:rsidR="00F435FD" w:rsidRPr="004F4E82" w:rsidRDefault="00F435FD" w:rsidP="004F4E82">
            <w:pPr>
              <w:pStyle w:val="Pa3"/>
              <w:rPr>
                <w:rFonts w:ascii="Arial" w:hAnsi="Arial" w:cs="Arial"/>
                <w:b/>
                <w:bCs/>
                <w:color w:val="000000"/>
              </w:rPr>
            </w:pPr>
            <w:r w:rsidRPr="00F435FD">
              <w:rPr>
                <w:rFonts w:ascii="Arial" w:hAnsi="Arial" w:cs="Arial"/>
                <w:b/>
                <w:bCs/>
                <w:color w:val="000000"/>
              </w:rPr>
              <w:t xml:space="preserve">Time </w:t>
            </w:r>
          </w:p>
        </w:tc>
        <w:tc>
          <w:tcPr>
            <w:tcW w:w="6059" w:type="dxa"/>
            <w:gridSpan w:val="2"/>
            <w:tcBorders>
              <w:top w:val="single" w:sz="4" w:space="0" w:color="auto"/>
              <w:left w:val="single" w:sz="4" w:space="0" w:color="auto"/>
              <w:bottom w:val="single" w:sz="4" w:space="0" w:color="auto"/>
              <w:right w:val="single" w:sz="4" w:space="0" w:color="auto"/>
            </w:tcBorders>
          </w:tcPr>
          <w:p w14:paraId="782C8F68" w14:textId="4D155E02" w:rsidR="00F435FD" w:rsidRPr="00F435FD" w:rsidRDefault="0001449E" w:rsidP="00767081">
            <w:pPr>
              <w:pStyle w:val="Pa3"/>
              <w:rPr>
                <w:rFonts w:ascii="Arial" w:hAnsi="Arial" w:cs="Arial"/>
                <w:color w:val="000000"/>
              </w:rPr>
            </w:pPr>
            <w:r>
              <w:rPr>
                <w:rFonts w:ascii="Arial" w:hAnsi="Arial" w:cs="Arial"/>
                <w:color w:val="000000"/>
              </w:rPr>
              <w:t>4</w:t>
            </w:r>
            <w:r w:rsidR="004F2DD3">
              <w:rPr>
                <w:rFonts w:ascii="Arial" w:hAnsi="Arial" w:cs="Arial"/>
                <w:color w:val="000000"/>
              </w:rPr>
              <w:t>0</w:t>
            </w:r>
            <w:r w:rsidR="00F435FD" w:rsidRPr="00F435FD">
              <w:rPr>
                <w:rFonts w:ascii="Arial" w:hAnsi="Arial" w:cs="Arial"/>
                <w:color w:val="000000"/>
              </w:rPr>
              <w:t xml:space="preserve"> mins </w:t>
            </w:r>
          </w:p>
        </w:tc>
      </w:tr>
      <w:tr w:rsidR="00F435FD" w:rsidRPr="00F435FD" w14:paraId="1BBCE071" w14:textId="77777777" w:rsidTr="00B71582">
        <w:trPr>
          <w:trHeight w:val="227"/>
        </w:trPr>
        <w:tc>
          <w:tcPr>
            <w:tcW w:w="3029" w:type="dxa"/>
            <w:tcBorders>
              <w:top w:val="single" w:sz="4" w:space="0" w:color="auto"/>
              <w:left w:val="single" w:sz="4" w:space="0" w:color="auto"/>
              <w:bottom w:val="single" w:sz="4" w:space="0" w:color="auto"/>
              <w:right w:val="single" w:sz="4" w:space="0" w:color="auto"/>
            </w:tcBorders>
          </w:tcPr>
          <w:p w14:paraId="20458B22" w14:textId="3960CE15" w:rsidR="00B71C9A" w:rsidRPr="004F4E82" w:rsidRDefault="00D9449B" w:rsidP="004F4E82">
            <w:pPr>
              <w:pStyle w:val="Pa3"/>
              <w:rPr>
                <w:rFonts w:ascii="Arial" w:hAnsi="Arial" w:cs="Arial"/>
                <w:b/>
                <w:bCs/>
                <w:color w:val="000000"/>
              </w:rPr>
            </w:pPr>
            <w:r>
              <w:rPr>
                <w:rFonts w:ascii="Arial" w:hAnsi="Arial" w:cs="Arial"/>
                <w:b/>
                <w:bCs/>
                <w:color w:val="000000"/>
              </w:rPr>
              <w:t xml:space="preserve">Curriculum for Excellence </w:t>
            </w:r>
            <w:r w:rsidR="00F435FD" w:rsidRPr="00F435FD">
              <w:rPr>
                <w:rFonts w:ascii="Arial" w:hAnsi="Arial" w:cs="Arial"/>
                <w:b/>
                <w:bCs/>
                <w:color w:val="000000"/>
              </w:rPr>
              <w:t xml:space="preserve">Organiser(s) </w:t>
            </w:r>
          </w:p>
        </w:tc>
        <w:tc>
          <w:tcPr>
            <w:tcW w:w="3029" w:type="dxa"/>
            <w:tcBorders>
              <w:top w:val="single" w:sz="4" w:space="0" w:color="auto"/>
              <w:left w:val="single" w:sz="4" w:space="0" w:color="auto"/>
              <w:bottom w:val="single" w:sz="4" w:space="0" w:color="auto"/>
              <w:right w:val="single" w:sz="4" w:space="0" w:color="auto"/>
            </w:tcBorders>
          </w:tcPr>
          <w:p w14:paraId="26F74F8D" w14:textId="2CDA9F10" w:rsidR="00F435FD" w:rsidRPr="004F2DD3" w:rsidRDefault="004F2DD3" w:rsidP="00767081">
            <w:pPr>
              <w:pStyle w:val="Pa4"/>
              <w:rPr>
                <w:rFonts w:ascii="Arial" w:hAnsi="Arial" w:cs="Arial"/>
              </w:rPr>
            </w:pPr>
            <w:r w:rsidRPr="004F2DD3">
              <w:rPr>
                <w:rFonts w:ascii="Arial" w:hAnsi="Arial" w:cs="Arial"/>
              </w:rPr>
              <w:t>Social Studies</w:t>
            </w:r>
            <w:r w:rsidR="000B29EC">
              <w:rPr>
                <w:rFonts w:ascii="Arial" w:hAnsi="Arial" w:cs="Arial"/>
              </w:rPr>
              <w:t>.</w:t>
            </w:r>
            <w:r w:rsidRPr="004F2DD3">
              <w:rPr>
                <w:rFonts w:ascii="Arial" w:hAnsi="Arial" w:cs="Arial"/>
              </w:rPr>
              <w:t xml:space="preserve"> </w:t>
            </w:r>
          </w:p>
        </w:tc>
        <w:tc>
          <w:tcPr>
            <w:tcW w:w="3030" w:type="dxa"/>
            <w:tcBorders>
              <w:top w:val="single" w:sz="4" w:space="0" w:color="auto"/>
              <w:left w:val="single" w:sz="4" w:space="0" w:color="auto"/>
              <w:bottom w:val="single" w:sz="4" w:space="0" w:color="auto"/>
              <w:right w:val="single" w:sz="4" w:space="0" w:color="auto"/>
            </w:tcBorders>
          </w:tcPr>
          <w:p w14:paraId="78B39089" w14:textId="5A14F05E" w:rsidR="00F435FD" w:rsidRPr="00F435FD" w:rsidRDefault="004F2DD3" w:rsidP="00767081">
            <w:pPr>
              <w:pStyle w:val="Pa4"/>
              <w:rPr>
                <w:rFonts w:ascii="Arial" w:hAnsi="Arial" w:cs="Arial"/>
                <w:color w:val="000000"/>
              </w:rPr>
            </w:pPr>
            <w:r>
              <w:rPr>
                <w:rFonts w:ascii="Arial" w:hAnsi="Arial" w:cs="Arial"/>
                <w:color w:val="000000"/>
              </w:rPr>
              <w:t>Social Studies</w:t>
            </w:r>
            <w:r w:rsidR="000B29EC">
              <w:rPr>
                <w:rFonts w:ascii="Arial" w:hAnsi="Arial" w:cs="Arial"/>
                <w:color w:val="000000"/>
              </w:rPr>
              <w:t>.</w:t>
            </w:r>
          </w:p>
        </w:tc>
      </w:tr>
      <w:tr w:rsidR="00F435FD" w:rsidRPr="00F435FD" w14:paraId="45444104" w14:textId="77777777" w:rsidTr="00B71582">
        <w:trPr>
          <w:trHeight w:val="571"/>
        </w:trPr>
        <w:tc>
          <w:tcPr>
            <w:tcW w:w="3029" w:type="dxa"/>
            <w:tcBorders>
              <w:top w:val="single" w:sz="4" w:space="0" w:color="auto"/>
              <w:left w:val="single" w:sz="4" w:space="0" w:color="auto"/>
              <w:bottom w:val="single" w:sz="4" w:space="0" w:color="auto"/>
              <w:right w:val="single" w:sz="4" w:space="0" w:color="auto"/>
            </w:tcBorders>
          </w:tcPr>
          <w:p w14:paraId="37FB0E84" w14:textId="77777777" w:rsidR="00F435FD" w:rsidRPr="00F435FD" w:rsidRDefault="00F435FD" w:rsidP="00767081">
            <w:pPr>
              <w:pStyle w:val="Pa3"/>
              <w:rPr>
                <w:rFonts w:ascii="Arial" w:hAnsi="Arial" w:cs="Arial"/>
                <w:color w:val="000000"/>
              </w:rPr>
            </w:pPr>
            <w:r w:rsidRPr="00F435FD">
              <w:rPr>
                <w:rFonts w:ascii="Arial" w:hAnsi="Arial" w:cs="Arial"/>
                <w:b/>
                <w:bCs/>
                <w:color w:val="000000"/>
              </w:rPr>
              <w:t xml:space="preserve">Experiences and Outcomes </w:t>
            </w:r>
          </w:p>
        </w:tc>
        <w:tc>
          <w:tcPr>
            <w:tcW w:w="3029" w:type="dxa"/>
            <w:tcBorders>
              <w:top w:val="single" w:sz="4" w:space="0" w:color="auto"/>
              <w:left w:val="single" w:sz="4" w:space="0" w:color="auto"/>
              <w:bottom w:val="single" w:sz="4" w:space="0" w:color="auto"/>
              <w:right w:val="single" w:sz="4" w:space="0" w:color="auto"/>
            </w:tcBorders>
          </w:tcPr>
          <w:p w14:paraId="62C7FC95" w14:textId="2A1144CE" w:rsidR="002C4E3E" w:rsidRPr="002C4E3E" w:rsidRDefault="002C4E3E" w:rsidP="002C4E3E">
            <w:pPr>
              <w:pStyle w:val="Pa4"/>
              <w:rPr>
                <w:rFonts w:ascii="Arial" w:hAnsi="Arial" w:cs="Arial"/>
                <w:i/>
                <w:iCs/>
                <w:color w:val="000000"/>
                <w:szCs w:val="18"/>
              </w:rPr>
            </w:pPr>
            <w:r>
              <w:rPr>
                <w:rFonts w:ascii="Arial" w:hAnsi="Arial" w:cs="Arial"/>
                <w:i/>
                <w:iCs/>
                <w:color w:val="000000"/>
                <w:szCs w:val="18"/>
              </w:rPr>
              <w:t>S0C</w:t>
            </w:r>
            <w:r w:rsidRPr="002C4E3E">
              <w:rPr>
                <w:rFonts w:ascii="Arial" w:hAnsi="Arial" w:cs="Arial"/>
                <w:i/>
                <w:iCs/>
                <w:color w:val="000000"/>
                <w:szCs w:val="18"/>
              </w:rPr>
              <w:t>4 – 16c</w:t>
            </w:r>
          </w:p>
          <w:p w14:paraId="0C826261" w14:textId="51CEC44F" w:rsidR="0001449E" w:rsidRPr="004F4E82" w:rsidRDefault="002C4E3E" w:rsidP="0001449E">
            <w:pPr>
              <w:rPr>
                <w:rFonts w:ascii="Arial" w:hAnsi="Arial" w:cs="Arial"/>
                <w:sz w:val="36"/>
                <w:szCs w:val="18"/>
              </w:rPr>
            </w:pPr>
            <w:r w:rsidRPr="002C4E3E">
              <w:rPr>
                <w:rFonts w:ascii="Arial" w:hAnsi="Arial" w:cs="Arial"/>
                <w:szCs w:val="18"/>
              </w:rPr>
              <w:t>I can analyse the factors contributing to the development of a multi-cultural society and can express an informed view on issues associated with this.</w:t>
            </w:r>
            <w:r w:rsidRPr="002C4E3E">
              <w:rPr>
                <w:rFonts w:ascii="Arial" w:hAnsi="Arial" w:cs="Arial"/>
                <w:sz w:val="36"/>
              </w:rPr>
              <w:t xml:space="preserve">  </w:t>
            </w:r>
          </w:p>
        </w:tc>
        <w:tc>
          <w:tcPr>
            <w:tcW w:w="3030" w:type="dxa"/>
            <w:tcBorders>
              <w:top w:val="single" w:sz="4" w:space="0" w:color="auto"/>
              <w:left w:val="single" w:sz="4" w:space="0" w:color="auto"/>
              <w:bottom w:val="single" w:sz="4" w:space="0" w:color="auto"/>
              <w:right w:val="single" w:sz="4" w:space="0" w:color="auto"/>
            </w:tcBorders>
          </w:tcPr>
          <w:p w14:paraId="332C4AF4" w14:textId="73896D92" w:rsidR="00F435FD" w:rsidRPr="0001449E" w:rsidRDefault="00F435FD" w:rsidP="0001449E">
            <w:r w:rsidRPr="00B71C9A">
              <w:rPr>
                <w:rFonts w:ascii="Arial" w:hAnsi="Arial" w:cs="Arial"/>
                <w:sz w:val="36"/>
              </w:rPr>
              <w:t xml:space="preserve"> </w:t>
            </w:r>
          </w:p>
        </w:tc>
      </w:tr>
      <w:tr w:rsidR="00F435FD" w:rsidRPr="00F435FD" w14:paraId="5254656F" w14:textId="77777777" w:rsidTr="00B71582">
        <w:trPr>
          <w:trHeight w:val="454"/>
        </w:trPr>
        <w:tc>
          <w:tcPr>
            <w:tcW w:w="3029" w:type="dxa"/>
            <w:tcBorders>
              <w:top w:val="single" w:sz="4" w:space="0" w:color="auto"/>
              <w:left w:val="single" w:sz="4" w:space="0" w:color="auto"/>
              <w:bottom w:val="single" w:sz="4" w:space="0" w:color="auto"/>
              <w:right w:val="single" w:sz="4" w:space="0" w:color="auto"/>
            </w:tcBorders>
          </w:tcPr>
          <w:p w14:paraId="667F1BA4" w14:textId="046BE25E" w:rsidR="00F435FD" w:rsidRPr="00F435FD" w:rsidRDefault="00F435FD" w:rsidP="00767081">
            <w:pPr>
              <w:pStyle w:val="Pa3"/>
              <w:rPr>
                <w:rFonts w:ascii="Arial" w:hAnsi="Arial" w:cs="Arial"/>
                <w:color w:val="000000"/>
              </w:rPr>
            </w:pPr>
            <w:r w:rsidRPr="00F435FD">
              <w:rPr>
                <w:rFonts w:ascii="Arial" w:hAnsi="Arial" w:cs="Arial"/>
                <w:b/>
                <w:bCs/>
                <w:color w:val="000000"/>
              </w:rPr>
              <w:t xml:space="preserve">Learning Intentions </w:t>
            </w:r>
          </w:p>
        </w:tc>
        <w:tc>
          <w:tcPr>
            <w:tcW w:w="6059" w:type="dxa"/>
            <w:gridSpan w:val="2"/>
            <w:tcBorders>
              <w:top w:val="single" w:sz="4" w:space="0" w:color="auto"/>
              <w:left w:val="single" w:sz="4" w:space="0" w:color="auto"/>
              <w:bottom w:val="single" w:sz="4" w:space="0" w:color="auto"/>
              <w:right w:val="single" w:sz="4" w:space="0" w:color="auto"/>
            </w:tcBorders>
          </w:tcPr>
          <w:p w14:paraId="7800D0BA" w14:textId="044DEBE3" w:rsidR="0001449E" w:rsidRPr="004F4E82" w:rsidRDefault="002C4E3E" w:rsidP="002C4E3E">
            <w:pPr>
              <w:pStyle w:val="Pa6"/>
              <w:rPr>
                <w:rFonts w:ascii="Arial" w:hAnsi="Arial" w:cs="Arial"/>
                <w:color w:val="000000"/>
                <w:sz w:val="28"/>
              </w:rPr>
            </w:pPr>
            <w:r w:rsidRPr="002C4E3E">
              <w:rPr>
                <w:rFonts w:ascii="Arial" w:hAnsi="Arial" w:cs="Arial"/>
                <w:color w:val="000000"/>
                <w:szCs w:val="22"/>
              </w:rPr>
              <w:t xml:space="preserve">I can define different communities and understand factors associated with communities. </w:t>
            </w:r>
          </w:p>
        </w:tc>
      </w:tr>
      <w:tr w:rsidR="00F435FD" w:rsidRPr="00F435FD" w14:paraId="25D09790" w14:textId="77777777" w:rsidTr="00B71582">
        <w:trPr>
          <w:trHeight w:val="341"/>
        </w:trPr>
        <w:tc>
          <w:tcPr>
            <w:tcW w:w="3029" w:type="dxa"/>
            <w:tcBorders>
              <w:top w:val="single" w:sz="4" w:space="0" w:color="auto"/>
              <w:left w:val="single" w:sz="4" w:space="0" w:color="auto"/>
              <w:bottom w:val="single" w:sz="4" w:space="0" w:color="auto"/>
              <w:right w:val="single" w:sz="4" w:space="0" w:color="auto"/>
            </w:tcBorders>
          </w:tcPr>
          <w:p w14:paraId="0AC430EA" w14:textId="2435A09C" w:rsidR="00F435FD" w:rsidRPr="00F435FD" w:rsidRDefault="00F435FD" w:rsidP="00767081">
            <w:pPr>
              <w:pStyle w:val="Pa3"/>
              <w:rPr>
                <w:rFonts w:ascii="Arial" w:hAnsi="Arial" w:cs="Arial"/>
                <w:color w:val="000000"/>
              </w:rPr>
            </w:pPr>
            <w:r w:rsidRPr="00F435FD">
              <w:rPr>
                <w:rFonts w:ascii="Arial" w:hAnsi="Arial" w:cs="Arial"/>
                <w:b/>
                <w:bCs/>
                <w:color w:val="000000"/>
              </w:rPr>
              <w:t xml:space="preserve">Resources </w:t>
            </w:r>
          </w:p>
        </w:tc>
        <w:tc>
          <w:tcPr>
            <w:tcW w:w="6059" w:type="dxa"/>
            <w:gridSpan w:val="2"/>
            <w:tcBorders>
              <w:top w:val="single" w:sz="4" w:space="0" w:color="auto"/>
              <w:left w:val="single" w:sz="4" w:space="0" w:color="auto"/>
              <w:bottom w:val="single" w:sz="4" w:space="0" w:color="auto"/>
              <w:right w:val="single" w:sz="4" w:space="0" w:color="auto"/>
            </w:tcBorders>
          </w:tcPr>
          <w:p w14:paraId="2D4AB363" w14:textId="287D6B54" w:rsidR="008A0066" w:rsidRPr="008A0066" w:rsidRDefault="008A0066" w:rsidP="002C4E3E">
            <w:pPr>
              <w:pStyle w:val="Pa6"/>
              <w:ind w:left="33"/>
            </w:pPr>
          </w:p>
        </w:tc>
      </w:tr>
    </w:tbl>
    <w:p w14:paraId="56484714" w14:textId="77777777" w:rsidR="008A0066" w:rsidRDefault="008A0066" w:rsidP="00767081"/>
    <w:p w14:paraId="2DDBAEAC" w14:textId="77777777" w:rsidR="008A0066" w:rsidRDefault="008A0066" w:rsidP="00767081"/>
    <w:tbl>
      <w:tblPr>
        <w:tblW w:w="9088" w:type="dxa"/>
        <w:tblBorders>
          <w:top w:val="nil"/>
          <w:left w:val="nil"/>
          <w:bottom w:val="nil"/>
          <w:right w:val="nil"/>
        </w:tblBorders>
        <w:tblLayout w:type="fixed"/>
        <w:tblLook w:val="0000" w:firstRow="0" w:lastRow="0" w:firstColumn="0" w:lastColumn="0" w:noHBand="0" w:noVBand="0"/>
      </w:tblPr>
      <w:tblGrid>
        <w:gridCol w:w="9088"/>
      </w:tblGrid>
      <w:tr w:rsidR="00F435FD" w:rsidRPr="00F435FD" w14:paraId="66A9AE35" w14:textId="77777777" w:rsidTr="00B71582">
        <w:trPr>
          <w:trHeight w:val="125"/>
        </w:trPr>
        <w:tc>
          <w:tcPr>
            <w:tcW w:w="9088" w:type="dxa"/>
            <w:tcBorders>
              <w:top w:val="single" w:sz="4" w:space="0" w:color="auto"/>
              <w:left w:val="single" w:sz="4" w:space="0" w:color="auto"/>
              <w:bottom w:val="single" w:sz="4" w:space="0" w:color="auto"/>
              <w:right w:val="single" w:sz="4" w:space="0" w:color="auto"/>
            </w:tcBorders>
          </w:tcPr>
          <w:p w14:paraId="4E532470" w14:textId="3C5F0722" w:rsidR="00B71582" w:rsidRPr="004F4E82" w:rsidRDefault="00F435FD" w:rsidP="004F4E82">
            <w:pPr>
              <w:pStyle w:val="Pa3"/>
              <w:rPr>
                <w:rFonts w:ascii="Arial" w:hAnsi="Arial" w:cs="Arial"/>
                <w:b/>
                <w:bCs/>
                <w:color w:val="000000"/>
                <w:sz w:val="32"/>
              </w:rPr>
            </w:pPr>
            <w:r w:rsidRPr="008A0066">
              <w:rPr>
                <w:rFonts w:ascii="Arial" w:hAnsi="Arial" w:cs="Arial"/>
                <w:b/>
                <w:bCs/>
                <w:color w:val="000000"/>
                <w:sz w:val="32"/>
              </w:rPr>
              <w:t xml:space="preserve">Activities </w:t>
            </w:r>
          </w:p>
        </w:tc>
      </w:tr>
      <w:tr w:rsidR="00F435FD" w:rsidRPr="00F435FD" w14:paraId="1E9BE176" w14:textId="77777777" w:rsidTr="0001449E">
        <w:trPr>
          <w:trHeight w:val="1139"/>
        </w:trPr>
        <w:tc>
          <w:tcPr>
            <w:tcW w:w="9088" w:type="dxa"/>
            <w:tcBorders>
              <w:top w:val="single" w:sz="4" w:space="0" w:color="auto"/>
              <w:left w:val="single" w:sz="4" w:space="0" w:color="auto"/>
              <w:bottom w:val="single" w:sz="4" w:space="0" w:color="auto"/>
              <w:right w:val="single" w:sz="4" w:space="0" w:color="auto"/>
            </w:tcBorders>
          </w:tcPr>
          <w:p w14:paraId="2C2B2BC5" w14:textId="6255761B" w:rsidR="002C4E3E" w:rsidRPr="002C4E3E" w:rsidRDefault="002C4E3E" w:rsidP="002C4E3E">
            <w:pPr>
              <w:autoSpaceDE w:val="0"/>
              <w:autoSpaceDN w:val="0"/>
              <w:adjustRightInd w:val="0"/>
              <w:rPr>
                <w:rFonts w:ascii="Arial" w:hAnsi="Arial" w:cs="Arial"/>
                <w:sz w:val="28"/>
                <w:lang w:val="en-US"/>
              </w:rPr>
            </w:pPr>
            <w:r w:rsidRPr="002C4E3E">
              <w:rPr>
                <w:rFonts w:ascii="Arial" w:hAnsi="Arial" w:cs="Arial"/>
                <w:color w:val="333333"/>
                <w:szCs w:val="22"/>
              </w:rPr>
              <w:t>Write the word COMMUNITY on flip chart</w:t>
            </w:r>
            <w:r>
              <w:rPr>
                <w:rFonts w:ascii="Arial" w:hAnsi="Arial" w:cs="Arial"/>
                <w:color w:val="333333"/>
                <w:szCs w:val="22"/>
              </w:rPr>
              <w:t xml:space="preserve">. </w:t>
            </w:r>
            <w:r w:rsidRPr="002C4E3E">
              <w:rPr>
                <w:rFonts w:ascii="Arial" w:hAnsi="Arial" w:cs="Arial"/>
                <w:color w:val="333333"/>
                <w:szCs w:val="22"/>
              </w:rPr>
              <w:t>Ask young people to generate a list of the different kinds o</w:t>
            </w:r>
            <w:r>
              <w:rPr>
                <w:rFonts w:ascii="Arial" w:hAnsi="Arial" w:cs="Arial"/>
                <w:color w:val="333333"/>
                <w:szCs w:val="22"/>
              </w:rPr>
              <w:t xml:space="preserve">f communities they belong to. </w:t>
            </w:r>
            <w:r w:rsidRPr="002C4E3E">
              <w:rPr>
                <w:rFonts w:ascii="Arial" w:hAnsi="Arial" w:cs="Arial"/>
                <w:color w:val="333333"/>
                <w:szCs w:val="22"/>
              </w:rPr>
              <w:t xml:space="preserve">Write this up on flip chart around the word Community.     </w:t>
            </w:r>
          </w:p>
          <w:p w14:paraId="0F3AEC6D" w14:textId="77777777" w:rsidR="002C4E3E" w:rsidRPr="002C4E3E" w:rsidRDefault="002C4E3E" w:rsidP="002C4E3E">
            <w:pPr>
              <w:rPr>
                <w:rFonts w:ascii="Arial" w:hAnsi="Arial" w:cs="Arial"/>
                <w:color w:val="333333"/>
                <w:sz w:val="28"/>
              </w:rPr>
            </w:pPr>
          </w:p>
          <w:p w14:paraId="08E55E0B" w14:textId="77777777" w:rsidR="002C4E3E" w:rsidRDefault="002C4E3E" w:rsidP="002C4E3E">
            <w:pPr>
              <w:rPr>
                <w:rFonts w:ascii="Arial" w:hAnsi="Arial" w:cs="Arial"/>
                <w:color w:val="333333"/>
                <w:szCs w:val="22"/>
              </w:rPr>
            </w:pPr>
            <w:r w:rsidRPr="002C4E3E">
              <w:rPr>
                <w:rFonts w:ascii="Arial" w:hAnsi="Arial" w:cs="Arial"/>
                <w:color w:val="333333"/>
                <w:szCs w:val="22"/>
              </w:rPr>
              <w:t>Begin by telling young people that communities often develop because they are connected by certain common elements: geography, age, relationships, religion, gender, or interests suc</w:t>
            </w:r>
            <w:r>
              <w:rPr>
                <w:rFonts w:ascii="Arial" w:hAnsi="Arial" w:cs="Arial"/>
                <w:color w:val="333333"/>
                <w:szCs w:val="22"/>
              </w:rPr>
              <w:t xml:space="preserve">h as sports teams or hobbies. </w:t>
            </w:r>
          </w:p>
          <w:p w14:paraId="03A0C6CC" w14:textId="77777777" w:rsidR="002C4E3E" w:rsidRDefault="002C4E3E" w:rsidP="002C4E3E">
            <w:pPr>
              <w:rPr>
                <w:rFonts w:ascii="Arial" w:hAnsi="Arial" w:cs="Arial"/>
                <w:color w:val="333333"/>
                <w:szCs w:val="22"/>
              </w:rPr>
            </w:pPr>
          </w:p>
          <w:p w14:paraId="1581E65D" w14:textId="7C12D2CA" w:rsidR="002C4E3E" w:rsidRPr="002C4E3E" w:rsidRDefault="002C4E3E" w:rsidP="002C4E3E">
            <w:pPr>
              <w:rPr>
                <w:rFonts w:ascii="Arial" w:hAnsi="Arial" w:cs="Arial"/>
                <w:color w:val="333333"/>
                <w:sz w:val="28"/>
              </w:rPr>
            </w:pPr>
            <w:r w:rsidRPr="002C4E3E">
              <w:rPr>
                <w:rFonts w:ascii="Arial" w:hAnsi="Arial" w:cs="Arial"/>
                <w:color w:val="333333"/>
                <w:szCs w:val="22"/>
              </w:rPr>
              <w:t>Ask the young people to think about communities they are a part of, for example where they live. Point out that most people can belong to one community or more communities although some communities might feel more special to a person than others at different times in their lives</w:t>
            </w:r>
            <w:r>
              <w:rPr>
                <w:rFonts w:ascii="Arial" w:hAnsi="Arial" w:cs="Arial"/>
                <w:color w:val="333333"/>
                <w:szCs w:val="22"/>
              </w:rPr>
              <w:t xml:space="preserve">. </w:t>
            </w:r>
            <w:r w:rsidRPr="002C4E3E">
              <w:rPr>
                <w:rFonts w:ascii="Arial" w:hAnsi="Arial" w:cs="Arial"/>
                <w:color w:val="333333"/>
                <w:szCs w:val="22"/>
              </w:rPr>
              <w:t>Begin this discussion with some examples.</w:t>
            </w:r>
            <w:r>
              <w:rPr>
                <w:rFonts w:ascii="Arial" w:hAnsi="Arial" w:cs="Arial"/>
                <w:color w:val="333333"/>
                <w:szCs w:val="22"/>
              </w:rPr>
              <w:br/>
            </w:r>
          </w:p>
          <w:p w14:paraId="26975EF8" w14:textId="77777777" w:rsidR="002C4E3E" w:rsidRDefault="002C4E3E" w:rsidP="002C4E3E">
            <w:pPr>
              <w:pStyle w:val="NormalWeb"/>
              <w:rPr>
                <w:rFonts w:ascii="Arial" w:hAnsi="Arial" w:cs="Arial"/>
                <w:color w:val="333333"/>
                <w:sz w:val="28"/>
              </w:rPr>
            </w:pPr>
            <w:r w:rsidRPr="002C4E3E">
              <w:rPr>
                <w:rFonts w:ascii="Arial" w:hAnsi="Arial" w:cs="Arial"/>
                <w:color w:val="333333"/>
                <w:szCs w:val="22"/>
              </w:rPr>
              <w:t>Hand out 3 Post-it</w:t>
            </w:r>
            <w:r>
              <w:rPr>
                <w:rFonts w:ascii="Arial" w:hAnsi="Arial" w:cs="Arial"/>
                <w:color w:val="333333"/>
                <w:szCs w:val="22"/>
              </w:rPr>
              <w:t xml:space="preserve">® notes to each young person. </w:t>
            </w:r>
            <w:r w:rsidRPr="002C4E3E">
              <w:rPr>
                <w:rFonts w:ascii="Arial" w:hAnsi="Arial" w:cs="Arial"/>
                <w:color w:val="333333"/>
                <w:szCs w:val="22"/>
              </w:rPr>
              <w:t>Ask young people to write on each Po</w:t>
            </w:r>
            <w:r>
              <w:rPr>
                <w:rFonts w:ascii="Arial" w:hAnsi="Arial" w:cs="Arial"/>
                <w:color w:val="333333"/>
                <w:szCs w:val="22"/>
              </w:rPr>
              <w:t>st-</w:t>
            </w:r>
            <w:r w:rsidRPr="002C4E3E">
              <w:rPr>
                <w:rFonts w:ascii="Arial" w:hAnsi="Arial" w:cs="Arial"/>
                <w:color w:val="333333"/>
                <w:szCs w:val="22"/>
              </w:rPr>
              <w:t>it</w:t>
            </w:r>
            <w:r>
              <w:rPr>
                <w:rFonts w:ascii="Arial" w:hAnsi="Arial" w:cs="Arial"/>
                <w:color w:val="333333"/>
                <w:szCs w:val="22"/>
              </w:rPr>
              <w:t>®</w:t>
            </w:r>
            <w:r w:rsidRPr="002C4E3E">
              <w:rPr>
                <w:rFonts w:ascii="Arial" w:hAnsi="Arial" w:cs="Arial"/>
                <w:color w:val="333333"/>
                <w:szCs w:val="22"/>
              </w:rPr>
              <w:t xml:space="preserve"> the name of one of the commu</w:t>
            </w:r>
            <w:r>
              <w:rPr>
                <w:rFonts w:ascii="Arial" w:hAnsi="Arial" w:cs="Arial"/>
                <w:color w:val="333333"/>
                <w:szCs w:val="22"/>
              </w:rPr>
              <w:t xml:space="preserve">nities to which they belong. </w:t>
            </w:r>
            <w:r w:rsidRPr="002C4E3E">
              <w:rPr>
                <w:rFonts w:ascii="Arial" w:hAnsi="Arial" w:cs="Arial"/>
                <w:color w:val="333333"/>
                <w:szCs w:val="22"/>
              </w:rPr>
              <w:t xml:space="preserve">After young people have completed the task, ask them to pick one of the communities and make some notes on a </w:t>
            </w:r>
            <w:r>
              <w:rPr>
                <w:rFonts w:ascii="Arial" w:hAnsi="Arial" w:cs="Arial"/>
                <w:color w:val="333333"/>
                <w:szCs w:val="22"/>
              </w:rPr>
              <w:t>post-</w:t>
            </w:r>
            <w:r w:rsidRPr="002C4E3E">
              <w:rPr>
                <w:rFonts w:ascii="Arial" w:hAnsi="Arial" w:cs="Arial"/>
                <w:color w:val="333333"/>
                <w:szCs w:val="22"/>
              </w:rPr>
              <w:t>it</w:t>
            </w:r>
            <w:r>
              <w:rPr>
                <w:rFonts w:ascii="Arial" w:hAnsi="Arial" w:cs="Arial"/>
                <w:color w:val="333333"/>
                <w:szCs w:val="22"/>
              </w:rPr>
              <w:t>®</w:t>
            </w:r>
            <w:r w:rsidRPr="002C4E3E">
              <w:rPr>
                <w:rFonts w:ascii="Arial" w:hAnsi="Arial" w:cs="Arial"/>
                <w:color w:val="333333"/>
                <w:szCs w:val="22"/>
              </w:rPr>
              <w:t xml:space="preserve"> about the ways in which they feel</w:t>
            </w:r>
            <w:r>
              <w:rPr>
                <w:rFonts w:ascii="Arial" w:hAnsi="Arial" w:cs="Arial"/>
                <w:color w:val="333333"/>
                <w:szCs w:val="22"/>
              </w:rPr>
              <w:t xml:space="preserve"> connected to this community. </w:t>
            </w:r>
            <w:r w:rsidRPr="002C4E3E">
              <w:rPr>
                <w:rFonts w:ascii="Arial" w:hAnsi="Arial" w:cs="Arial"/>
                <w:color w:val="333333"/>
                <w:szCs w:val="22"/>
              </w:rPr>
              <w:t xml:space="preserve">If the young people are struggling with this idea, suggest that they can write examples of ways in which this community has supported other members of the </w:t>
            </w:r>
            <w:r>
              <w:rPr>
                <w:rFonts w:ascii="Arial" w:hAnsi="Arial" w:cs="Arial"/>
                <w:color w:val="333333"/>
                <w:szCs w:val="22"/>
              </w:rPr>
              <w:t xml:space="preserve">community who are in need i.e. </w:t>
            </w:r>
            <w:r w:rsidRPr="002C4E3E">
              <w:rPr>
                <w:rFonts w:ascii="Arial" w:hAnsi="Arial" w:cs="Arial"/>
                <w:color w:val="333333"/>
                <w:szCs w:val="22"/>
              </w:rPr>
              <w:t xml:space="preserve">Going to the shop for elderly neighbours, checking neighbours are ok if they haven’t seen them for a while.  </w:t>
            </w:r>
          </w:p>
          <w:p w14:paraId="314242F8" w14:textId="18231195" w:rsidR="002C4E3E" w:rsidRPr="002C4E3E" w:rsidRDefault="002C4E3E" w:rsidP="002C4E3E">
            <w:pPr>
              <w:pStyle w:val="NormalWeb"/>
              <w:rPr>
                <w:rFonts w:ascii="Arial" w:hAnsi="Arial" w:cs="Arial"/>
                <w:color w:val="333333"/>
                <w:sz w:val="28"/>
              </w:rPr>
            </w:pPr>
            <w:r w:rsidRPr="002C4E3E">
              <w:rPr>
                <w:rFonts w:ascii="Arial" w:hAnsi="Arial" w:cs="Arial"/>
                <w:color w:val="333333"/>
                <w:szCs w:val="22"/>
              </w:rPr>
              <w:lastRenderedPageBreak/>
              <w:t xml:space="preserve">After the students have had a few minutes to complete this list, generate a group list (or have students post their Post-it® notes) on a new piece of chart paper entitled SUPPORTING OUR COMMUNITIES. </w:t>
            </w:r>
          </w:p>
          <w:p w14:paraId="560FF10B" w14:textId="77777777" w:rsidR="002C4E3E" w:rsidRPr="002C4E3E" w:rsidRDefault="002C4E3E" w:rsidP="002C4E3E">
            <w:pPr>
              <w:pStyle w:val="NormalWeb"/>
              <w:rPr>
                <w:rFonts w:ascii="Arial" w:hAnsi="Arial" w:cs="Arial"/>
                <w:color w:val="333333"/>
                <w:sz w:val="28"/>
              </w:rPr>
            </w:pPr>
            <w:r w:rsidRPr="002C4E3E">
              <w:rPr>
                <w:rFonts w:ascii="Arial" w:hAnsi="Arial" w:cs="Arial"/>
                <w:color w:val="333333"/>
                <w:szCs w:val="22"/>
              </w:rPr>
              <w:t xml:space="preserve">Allow a few minutes for students to review the new list and discuss the following questions with the class: </w:t>
            </w:r>
          </w:p>
          <w:p w14:paraId="3C9F21BE" w14:textId="77777777" w:rsidR="002C4E3E" w:rsidRPr="002C4E3E" w:rsidRDefault="002C4E3E" w:rsidP="002C4E3E">
            <w:pPr>
              <w:numPr>
                <w:ilvl w:val="0"/>
                <w:numId w:val="28"/>
              </w:numPr>
              <w:shd w:val="clear" w:color="auto" w:fill="FFFFFF"/>
              <w:spacing w:before="100" w:beforeAutospacing="1" w:after="240"/>
              <w:rPr>
                <w:rFonts w:ascii="Arial" w:hAnsi="Arial" w:cs="Arial"/>
                <w:color w:val="333333"/>
                <w:sz w:val="28"/>
              </w:rPr>
            </w:pPr>
            <w:r w:rsidRPr="002C4E3E">
              <w:rPr>
                <w:rFonts w:ascii="Arial" w:hAnsi="Arial" w:cs="Arial"/>
                <w:color w:val="333333"/>
                <w:szCs w:val="22"/>
              </w:rPr>
              <w:t>What are some of the similarities in the ways in which communities support each other?</w:t>
            </w:r>
          </w:p>
          <w:p w14:paraId="3FDE3B55" w14:textId="77777777" w:rsidR="002C4E3E" w:rsidRPr="002C4E3E" w:rsidRDefault="002C4E3E" w:rsidP="002C4E3E">
            <w:pPr>
              <w:numPr>
                <w:ilvl w:val="0"/>
                <w:numId w:val="28"/>
              </w:numPr>
              <w:shd w:val="clear" w:color="auto" w:fill="FFFFFF"/>
              <w:spacing w:before="100" w:beforeAutospacing="1" w:after="240"/>
              <w:rPr>
                <w:rFonts w:ascii="Arial" w:hAnsi="Arial" w:cs="Arial"/>
                <w:color w:val="333333"/>
                <w:sz w:val="28"/>
              </w:rPr>
            </w:pPr>
            <w:r w:rsidRPr="002C4E3E">
              <w:rPr>
                <w:rFonts w:ascii="Arial" w:hAnsi="Arial" w:cs="Arial"/>
                <w:color w:val="333333"/>
                <w:szCs w:val="22"/>
              </w:rPr>
              <w:t>What are some of the differences?</w:t>
            </w:r>
          </w:p>
          <w:p w14:paraId="4B970664" w14:textId="77777777" w:rsidR="002C4E3E" w:rsidRPr="002C4E3E" w:rsidRDefault="002C4E3E" w:rsidP="002C4E3E">
            <w:pPr>
              <w:numPr>
                <w:ilvl w:val="0"/>
                <w:numId w:val="28"/>
              </w:numPr>
              <w:shd w:val="clear" w:color="auto" w:fill="FFFFFF"/>
              <w:spacing w:before="100" w:beforeAutospacing="1" w:after="240"/>
              <w:rPr>
                <w:rFonts w:ascii="Arial" w:hAnsi="Arial" w:cs="Arial"/>
                <w:color w:val="333333"/>
                <w:sz w:val="28"/>
              </w:rPr>
            </w:pPr>
            <w:r w:rsidRPr="002C4E3E">
              <w:rPr>
                <w:rFonts w:ascii="Arial" w:hAnsi="Arial" w:cs="Arial"/>
                <w:color w:val="333333"/>
                <w:szCs w:val="22"/>
              </w:rPr>
              <w:t xml:space="preserve">Is there any community listed here that you would like to know more about? </w:t>
            </w:r>
          </w:p>
          <w:p w14:paraId="7BDD1459" w14:textId="77777777" w:rsidR="002C4E3E" w:rsidRPr="002C4E3E" w:rsidRDefault="002C4E3E" w:rsidP="002C4E3E">
            <w:pPr>
              <w:numPr>
                <w:ilvl w:val="0"/>
                <w:numId w:val="28"/>
              </w:numPr>
              <w:shd w:val="clear" w:color="auto" w:fill="FFFFFF"/>
              <w:spacing w:before="100" w:beforeAutospacing="1" w:after="240"/>
              <w:rPr>
                <w:rFonts w:ascii="Arial" w:hAnsi="Arial" w:cs="Arial"/>
                <w:color w:val="333333"/>
                <w:sz w:val="28"/>
              </w:rPr>
            </w:pPr>
            <w:r w:rsidRPr="002C4E3E">
              <w:rPr>
                <w:rFonts w:ascii="Arial" w:hAnsi="Arial" w:cs="Arial"/>
                <w:color w:val="333333"/>
                <w:szCs w:val="22"/>
              </w:rPr>
              <w:t>What do you as an individual contribute to your community?</w:t>
            </w:r>
          </w:p>
          <w:p w14:paraId="6B629B5B" w14:textId="77777777" w:rsidR="002C4E3E" w:rsidRPr="002C4E3E" w:rsidRDefault="002C4E3E" w:rsidP="002C4E3E">
            <w:pPr>
              <w:numPr>
                <w:ilvl w:val="0"/>
                <w:numId w:val="28"/>
              </w:numPr>
              <w:shd w:val="clear" w:color="auto" w:fill="FFFFFF"/>
              <w:spacing w:before="100" w:beforeAutospacing="1" w:after="240"/>
              <w:rPr>
                <w:rFonts w:ascii="Arial" w:hAnsi="Arial" w:cs="Arial"/>
                <w:color w:val="333333"/>
                <w:sz w:val="28"/>
              </w:rPr>
            </w:pPr>
            <w:r w:rsidRPr="002C4E3E">
              <w:rPr>
                <w:rFonts w:ascii="Arial" w:hAnsi="Arial" w:cs="Arial"/>
                <w:color w:val="333333"/>
                <w:szCs w:val="22"/>
              </w:rPr>
              <w:t>What makes for a "good" community?</w:t>
            </w:r>
          </w:p>
          <w:p w14:paraId="40EEEA2B" w14:textId="77777777" w:rsidR="002C4E3E" w:rsidRPr="002C4E3E" w:rsidRDefault="002C4E3E" w:rsidP="002C4E3E">
            <w:pPr>
              <w:numPr>
                <w:ilvl w:val="0"/>
                <w:numId w:val="28"/>
              </w:numPr>
              <w:shd w:val="clear" w:color="auto" w:fill="FFFFFF"/>
              <w:spacing w:before="100" w:beforeAutospacing="1" w:after="100" w:afterAutospacing="1"/>
              <w:rPr>
                <w:rFonts w:ascii="Arial" w:hAnsi="Arial" w:cs="Arial"/>
                <w:color w:val="333333"/>
                <w:sz w:val="28"/>
              </w:rPr>
            </w:pPr>
            <w:r w:rsidRPr="002C4E3E">
              <w:rPr>
                <w:rFonts w:ascii="Arial" w:hAnsi="Arial" w:cs="Arial"/>
                <w:color w:val="333333"/>
                <w:szCs w:val="22"/>
              </w:rPr>
              <w:t xml:space="preserve">Is our group a community?  Why or why not? </w:t>
            </w:r>
          </w:p>
          <w:p w14:paraId="289A540E" w14:textId="4DEFB952" w:rsidR="002C4E3E" w:rsidRPr="002C4E3E" w:rsidRDefault="002C4E3E" w:rsidP="002C4E3E">
            <w:pPr>
              <w:shd w:val="clear" w:color="auto" w:fill="FFFFFF"/>
              <w:spacing w:before="120" w:after="240"/>
              <w:rPr>
                <w:rFonts w:ascii="Arial" w:hAnsi="Arial" w:cs="Arial"/>
                <w:color w:val="000000"/>
                <w:sz w:val="28"/>
              </w:rPr>
            </w:pPr>
            <w:r w:rsidRPr="002C4E3E">
              <w:rPr>
                <w:rFonts w:ascii="Arial" w:hAnsi="Arial" w:cs="Arial"/>
                <w:color w:val="000000"/>
                <w:szCs w:val="22"/>
              </w:rPr>
              <w:t>Ask the young people to consider how communities develop and continue to function or do they just happen</w:t>
            </w:r>
            <w:r>
              <w:rPr>
                <w:rFonts w:ascii="Arial" w:hAnsi="Arial" w:cs="Arial"/>
                <w:color w:val="000000"/>
                <w:szCs w:val="22"/>
              </w:rPr>
              <w:t xml:space="preserve">? </w:t>
            </w:r>
            <w:r w:rsidRPr="002C4E3E">
              <w:rPr>
                <w:rFonts w:ascii="Arial" w:hAnsi="Arial" w:cs="Arial"/>
                <w:color w:val="000000"/>
                <w:szCs w:val="22"/>
              </w:rPr>
              <w:t>Make it more specific by asking them to think about one of the communities they identified /are involved in and ask “who has the power? , who runs this show?”</w:t>
            </w:r>
          </w:p>
          <w:p w14:paraId="43976E29" w14:textId="77777777" w:rsidR="002C4E3E" w:rsidRPr="002C4E3E" w:rsidRDefault="002C4E3E" w:rsidP="002C4E3E">
            <w:pPr>
              <w:shd w:val="clear" w:color="auto" w:fill="FFFFFF"/>
              <w:spacing w:before="120" w:after="240"/>
              <w:rPr>
                <w:rFonts w:ascii="Arial" w:hAnsi="Arial" w:cs="Arial"/>
                <w:color w:val="000000"/>
                <w:sz w:val="28"/>
              </w:rPr>
            </w:pPr>
            <w:r w:rsidRPr="002C4E3E">
              <w:rPr>
                <w:rFonts w:ascii="Arial" w:hAnsi="Arial" w:cs="Arial"/>
                <w:color w:val="000000"/>
                <w:szCs w:val="22"/>
              </w:rPr>
              <w:t>Discuss the word ‘</w:t>
            </w:r>
            <w:r w:rsidRPr="002C4E3E">
              <w:rPr>
                <w:rStyle w:val="highlightspan1"/>
                <w:rFonts w:ascii="Arial" w:hAnsi="Arial" w:cs="Arial"/>
                <w:b w:val="0"/>
                <w:color w:val="000000"/>
                <w:szCs w:val="22"/>
              </w:rPr>
              <w:t>capital’</w:t>
            </w:r>
            <w:r w:rsidRPr="002C4E3E">
              <w:rPr>
                <w:rFonts w:ascii="Arial" w:hAnsi="Arial" w:cs="Arial"/>
                <w:color w:val="000000"/>
                <w:szCs w:val="22"/>
              </w:rPr>
              <w:t xml:space="preserve">, in economic terms, defined as available </w:t>
            </w:r>
            <w:r w:rsidRPr="002C4E3E">
              <w:rPr>
                <w:rStyle w:val="highlightspan1"/>
                <w:rFonts w:ascii="Arial" w:hAnsi="Arial" w:cs="Arial"/>
                <w:b w:val="0"/>
                <w:color w:val="000000"/>
                <w:szCs w:val="22"/>
              </w:rPr>
              <w:t>resources</w:t>
            </w:r>
            <w:r w:rsidRPr="002C4E3E">
              <w:rPr>
                <w:rFonts w:ascii="Arial" w:hAnsi="Arial" w:cs="Arial"/>
                <w:color w:val="000000"/>
                <w:szCs w:val="22"/>
              </w:rPr>
              <w:t xml:space="preserve"> to conduct a business, or an organisation. Ask the learners to share what might be meant by the term ‘social or </w:t>
            </w:r>
            <w:r w:rsidRPr="002C4E3E">
              <w:rPr>
                <w:rStyle w:val="highlightspan1"/>
                <w:rFonts w:ascii="Arial" w:hAnsi="Arial" w:cs="Arial"/>
                <w:b w:val="0"/>
                <w:iCs/>
                <w:color w:val="000000"/>
                <w:szCs w:val="22"/>
              </w:rPr>
              <w:t>community</w:t>
            </w:r>
            <w:r w:rsidRPr="002C4E3E">
              <w:rPr>
                <w:rStyle w:val="Strong"/>
                <w:rFonts w:ascii="Arial" w:hAnsi="Arial" w:cs="Arial"/>
                <w:b w:val="0"/>
                <w:iCs/>
                <w:color w:val="000000"/>
                <w:szCs w:val="22"/>
              </w:rPr>
              <w:t xml:space="preserve"> </w:t>
            </w:r>
            <w:r w:rsidRPr="002C4E3E">
              <w:rPr>
                <w:rStyle w:val="highlightspan1"/>
                <w:rFonts w:ascii="Arial" w:hAnsi="Arial" w:cs="Arial"/>
                <w:b w:val="0"/>
                <w:iCs/>
                <w:color w:val="000000"/>
                <w:szCs w:val="22"/>
              </w:rPr>
              <w:t>capital’</w:t>
            </w:r>
            <w:r w:rsidRPr="002C4E3E">
              <w:rPr>
                <w:rFonts w:ascii="Arial" w:hAnsi="Arial" w:cs="Arial"/>
                <w:color w:val="000000"/>
                <w:szCs w:val="22"/>
              </w:rPr>
              <w:t>.</w:t>
            </w:r>
          </w:p>
          <w:p w14:paraId="2369E2E7" w14:textId="60829E76" w:rsidR="002C4E3E" w:rsidRPr="002C4E3E" w:rsidRDefault="002C4E3E" w:rsidP="002C4E3E">
            <w:pPr>
              <w:shd w:val="clear" w:color="auto" w:fill="FFFFFF"/>
              <w:spacing w:before="120" w:after="240"/>
              <w:rPr>
                <w:rFonts w:ascii="Arial" w:hAnsi="Arial" w:cs="Arial"/>
                <w:color w:val="000000"/>
                <w:sz w:val="28"/>
              </w:rPr>
            </w:pPr>
            <w:r w:rsidRPr="002C4E3E">
              <w:rPr>
                <w:rStyle w:val="highlightspan1"/>
                <w:rFonts w:ascii="Arial" w:hAnsi="Arial" w:cs="Arial"/>
                <w:b w:val="0"/>
                <w:color w:val="000000"/>
                <w:szCs w:val="22"/>
              </w:rPr>
              <w:t>Social</w:t>
            </w:r>
            <w:r w:rsidRPr="002C4E3E">
              <w:rPr>
                <w:rStyle w:val="Strong"/>
                <w:rFonts w:ascii="Arial" w:hAnsi="Arial" w:cs="Arial"/>
                <w:b w:val="0"/>
                <w:color w:val="000000"/>
                <w:szCs w:val="22"/>
              </w:rPr>
              <w:t xml:space="preserve"> </w:t>
            </w:r>
            <w:r w:rsidRPr="002C4E3E">
              <w:rPr>
                <w:rStyle w:val="highlightspan1"/>
                <w:rFonts w:ascii="Arial" w:hAnsi="Arial" w:cs="Arial"/>
                <w:b w:val="0"/>
                <w:color w:val="000000"/>
                <w:szCs w:val="22"/>
              </w:rPr>
              <w:t>Capital</w:t>
            </w:r>
            <w:r w:rsidRPr="002C4E3E">
              <w:rPr>
                <w:rStyle w:val="Strong"/>
                <w:rFonts w:ascii="Arial" w:hAnsi="Arial" w:cs="Arial"/>
                <w:b w:val="0"/>
                <w:color w:val="000000"/>
                <w:szCs w:val="22"/>
              </w:rPr>
              <w:t>:</w:t>
            </w:r>
            <w:r>
              <w:rPr>
                <w:rFonts w:ascii="Arial" w:hAnsi="Arial" w:cs="Arial"/>
                <w:color w:val="000000"/>
                <w:szCs w:val="22"/>
              </w:rPr>
              <w:t xml:space="preserve"> </w:t>
            </w:r>
            <w:r w:rsidRPr="002C4E3E">
              <w:rPr>
                <w:rFonts w:ascii="Arial" w:hAnsi="Arial" w:cs="Arial"/>
                <w:color w:val="000000"/>
                <w:szCs w:val="22"/>
              </w:rPr>
              <w:t xml:space="preserve">Features of social life-norms, and </w:t>
            </w:r>
            <w:r w:rsidRPr="002C4E3E">
              <w:rPr>
                <w:rStyle w:val="highlightspan1"/>
                <w:rFonts w:ascii="Arial" w:hAnsi="Arial" w:cs="Arial"/>
                <w:b w:val="0"/>
                <w:color w:val="000000"/>
                <w:szCs w:val="22"/>
              </w:rPr>
              <w:t>trust</w:t>
            </w:r>
            <w:r w:rsidRPr="002C4E3E">
              <w:rPr>
                <w:rFonts w:ascii="Arial" w:hAnsi="Arial" w:cs="Arial"/>
                <w:color w:val="000000"/>
                <w:szCs w:val="22"/>
              </w:rPr>
              <w:t xml:space="preserve"> that enable participants to act together more effectively to pursue shared objectives - Robert Putnam</w:t>
            </w:r>
          </w:p>
          <w:p w14:paraId="303280C0" w14:textId="77777777" w:rsidR="002C4E3E" w:rsidRPr="002C4E3E" w:rsidRDefault="002C4E3E" w:rsidP="002C4E3E">
            <w:pPr>
              <w:shd w:val="clear" w:color="auto" w:fill="FFFFFF"/>
              <w:spacing w:before="120" w:after="240"/>
              <w:rPr>
                <w:rFonts w:ascii="Arial" w:hAnsi="Arial" w:cs="Arial"/>
                <w:color w:val="000000"/>
                <w:sz w:val="28"/>
              </w:rPr>
            </w:pPr>
            <w:r w:rsidRPr="002C4E3E">
              <w:rPr>
                <w:rFonts w:ascii="Arial" w:hAnsi="Arial" w:cs="Arial"/>
                <w:color w:val="000000"/>
                <w:szCs w:val="22"/>
              </w:rPr>
              <w:t xml:space="preserve">Ask young people to identify some of the ’human </w:t>
            </w:r>
            <w:r w:rsidRPr="002C4E3E">
              <w:rPr>
                <w:rFonts w:ascii="Arial" w:hAnsi="Arial" w:cs="Arial"/>
                <w:bCs/>
                <w:color w:val="000000"/>
                <w:szCs w:val="22"/>
              </w:rPr>
              <w:t>resources</w:t>
            </w:r>
            <w:r w:rsidRPr="002C4E3E">
              <w:rPr>
                <w:rFonts w:ascii="Arial" w:hAnsi="Arial" w:cs="Arial"/>
                <w:color w:val="000000"/>
                <w:szCs w:val="22"/>
              </w:rPr>
              <w:t>/</w:t>
            </w:r>
            <w:r w:rsidRPr="002C4E3E">
              <w:rPr>
                <w:rFonts w:ascii="Arial" w:hAnsi="Arial" w:cs="Arial"/>
                <w:bCs/>
                <w:color w:val="000000"/>
                <w:szCs w:val="22"/>
              </w:rPr>
              <w:t>capital’</w:t>
            </w:r>
            <w:r w:rsidRPr="002C4E3E">
              <w:rPr>
                <w:rFonts w:ascii="Arial" w:hAnsi="Arial" w:cs="Arial"/>
                <w:color w:val="000000"/>
                <w:szCs w:val="22"/>
              </w:rPr>
              <w:t xml:space="preserve"> that made/are making their identified communities function; “Who is helping to run this show?”</w:t>
            </w:r>
          </w:p>
          <w:p w14:paraId="1C820E82" w14:textId="77777777" w:rsidR="002C4E3E" w:rsidRPr="002C4E3E" w:rsidRDefault="002C4E3E" w:rsidP="002C4E3E">
            <w:pPr>
              <w:shd w:val="clear" w:color="auto" w:fill="FFFFFF"/>
              <w:spacing w:before="120" w:after="240"/>
              <w:rPr>
                <w:rFonts w:ascii="Arial" w:hAnsi="Arial" w:cs="Arial"/>
                <w:color w:val="000000"/>
                <w:sz w:val="28"/>
              </w:rPr>
            </w:pPr>
            <w:r w:rsidRPr="002C4E3E">
              <w:rPr>
                <w:rFonts w:ascii="Arial" w:hAnsi="Arial" w:cs="Arial"/>
                <w:color w:val="000000"/>
                <w:szCs w:val="22"/>
              </w:rPr>
              <w:t>Place a name or names of the individuals identified as helping to run the show next to the communities identified by the students. Ask the young people: Are all of the people ’running the show’ paid or are some volunteers?</w:t>
            </w:r>
          </w:p>
          <w:p w14:paraId="44735303" w14:textId="77777777" w:rsidR="002C4E3E" w:rsidRPr="002C4E3E" w:rsidRDefault="002C4E3E" w:rsidP="002C4E3E">
            <w:pPr>
              <w:shd w:val="clear" w:color="auto" w:fill="FFFFFF"/>
              <w:spacing w:before="120" w:after="240"/>
              <w:rPr>
                <w:rFonts w:ascii="Arial" w:hAnsi="Arial" w:cs="Arial"/>
                <w:bCs/>
                <w:i/>
                <w:iCs/>
                <w:color w:val="000000"/>
                <w:sz w:val="28"/>
              </w:rPr>
            </w:pPr>
            <w:r w:rsidRPr="002C4E3E">
              <w:rPr>
                <w:rFonts w:ascii="Arial" w:hAnsi="Arial" w:cs="Arial"/>
                <w:color w:val="000000"/>
                <w:szCs w:val="22"/>
              </w:rPr>
              <w:t xml:space="preserve">Ask young people to share why, if they were the person or persons ’running the show’ they might choose to be involved? Discuss possible motivations and list these on the flip chart next to the communities and human </w:t>
            </w:r>
            <w:r w:rsidRPr="002C4E3E">
              <w:rPr>
                <w:rFonts w:ascii="Arial" w:hAnsi="Arial" w:cs="Arial"/>
                <w:bCs/>
                <w:color w:val="000000"/>
                <w:szCs w:val="22"/>
              </w:rPr>
              <w:t>resources</w:t>
            </w:r>
            <w:r w:rsidRPr="002C4E3E">
              <w:rPr>
                <w:rFonts w:ascii="Arial" w:hAnsi="Arial" w:cs="Arial"/>
                <w:color w:val="000000"/>
                <w:szCs w:val="22"/>
              </w:rPr>
              <w:t>/</w:t>
            </w:r>
            <w:r w:rsidRPr="002C4E3E">
              <w:rPr>
                <w:rFonts w:ascii="Arial" w:hAnsi="Arial" w:cs="Arial"/>
                <w:bCs/>
                <w:color w:val="000000"/>
                <w:szCs w:val="22"/>
              </w:rPr>
              <w:t>capital</w:t>
            </w:r>
            <w:r w:rsidRPr="002C4E3E">
              <w:rPr>
                <w:rFonts w:ascii="Arial" w:hAnsi="Arial" w:cs="Arial"/>
                <w:color w:val="000000"/>
                <w:szCs w:val="22"/>
              </w:rPr>
              <w:t xml:space="preserve"> under the heading motivation. Perhaps they were told they had to do it. Maybe they were shamed into doing it. Perhaps it just feels good or it is just the right thing to do, a means of giving something back to the </w:t>
            </w:r>
            <w:r w:rsidRPr="002C4E3E">
              <w:rPr>
                <w:rFonts w:ascii="Arial" w:hAnsi="Arial" w:cs="Arial"/>
                <w:bCs/>
                <w:color w:val="000000"/>
                <w:szCs w:val="22"/>
              </w:rPr>
              <w:t>community</w:t>
            </w:r>
            <w:r w:rsidRPr="002C4E3E">
              <w:rPr>
                <w:rFonts w:ascii="Arial" w:hAnsi="Arial" w:cs="Arial"/>
                <w:color w:val="000000"/>
                <w:szCs w:val="22"/>
              </w:rPr>
              <w:t xml:space="preserve">, in return for what the </w:t>
            </w:r>
            <w:r w:rsidRPr="002C4E3E">
              <w:rPr>
                <w:rFonts w:ascii="Arial" w:hAnsi="Arial" w:cs="Arial"/>
                <w:bCs/>
                <w:color w:val="000000"/>
                <w:szCs w:val="22"/>
              </w:rPr>
              <w:t>community</w:t>
            </w:r>
            <w:r w:rsidRPr="002C4E3E">
              <w:rPr>
                <w:rFonts w:ascii="Arial" w:hAnsi="Arial" w:cs="Arial"/>
                <w:color w:val="000000"/>
                <w:szCs w:val="22"/>
              </w:rPr>
              <w:t xml:space="preserve"> has ’given’ them.  </w:t>
            </w:r>
          </w:p>
          <w:p w14:paraId="0E060F74" w14:textId="77777777" w:rsidR="004F2DD3" w:rsidRDefault="002C4E3E" w:rsidP="002C4E3E">
            <w:pPr>
              <w:rPr>
                <w:rFonts w:ascii="Arial" w:hAnsi="Arial" w:cs="Arial"/>
                <w:color w:val="000000"/>
                <w:szCs w:val="22"/>
              </w:rPr>
            </w:pPr>
            <w:r w:rsidRPr="002C4E3E">
              <w:rPr>
                <w:rFonts w:ascii="Arial" w:hAnsi="Arial" w:cs="Arial"/>
                <w:color w:val="000000"/>
                <w:szCs w:val="22"/>
              </w:rPr>
              <w:lastRenderedPageBreak/>
              <w:t xml:space="preserve">Ask young people to reflect and share examples they know of, of people getting involved in their own </w:t>
            </w:r>
            <w:r w:rsidRPr="002C4E3E">
              <w:rPr>
                <w:rFonts w:ascii="Arial" w:hAnsi="Arial" w:cs="Arial"/>
                <w:bCs/>
                <w:color w:val="000000"/>
                <w:szCs w:val="22"/>
              </w:rPr>
              <w:t>community</w:t>
            </w:r>
            <w:r w:rsidRPr="002C4E3E">
              <w:rPr>
                <w:rFonts w:ascii="Arial" w:hAnsi="Arial" w:cs="Arial"/>
                <w:color w:val="000000"/>
                <w:szCs w:val="22"/>
              </w:rPr>
              <w:t xml:space="preserve"> (</w:t>
            </w:r>
            <w:proofErr w:type="spellStart"/>
            <w:r w:rsidRPr="002C4E3E">
              <w:rPr>
                <w:rFonts w:ascii="Arial" w:hAnsi="Arial" w:cs="Arial"/>
                <w:color w:val="000000"/>
                <w:szCs w:val="22"/>
              </w:rPr>
              <w:t>ies</w:t>
            </w:r>
            <w:proofErr w:type="spellEnd"/>
            <w:r w:rsidRPr="002C4E3E">
              <w:rPr>
                <w:rFonts w:ascii="Arial" w:hAnsi="Arial" w:cs="Arial"/>
                <w:color w:val="000000"/>
                <w:szCs w:val="22"/>
              </w:rPr>
              <w:t>).</w:t>
            </w:r>
          </w:p>
          <w:p w14:paraId="16178026" w14:textId="1744865D" w:rsidR="002C4E3E" w:rsidRPr="0001449E" w:rsidRDefault="002C4E3E" w:rsidP="002C4E3E">
            <w:pPr>
              <w:rPr>
                <w:rFonts w:ascii="Arial" w:hAnsi="Arial" w:cs="Arial"/>
              </w:rPr>
            </w:pPr>
          </w:p>
        </w:tc>
      </w:tr>
      <w:tr w:rsidR="00F435FD" w:rsidRPr="00F435FD" w14:paraId="6C7CFBAA" w14:textId="77777777" w:rsidTr="00B71582">
        <w:trPr>
          <w:trHeight w:val="1141"/>
        </w:trPr>
        <w:tc>
          <w:tcPr>
            <w:tcW w:w="9088" w:type="dxa"/>
            <w:tcBorders>
              <w:top w:val="single" w:sz="4" w:space="0" w:color="auto"/>
              <w:left w:val="single" w:sz="4" w:space="0" w:color="auto"/>
              <w:bottom w:val="single" w:sz="4" w:space="0" w:color="auto"/>
              <w:right w:val="single" w:sz="4" w:space="0" w:color="auto"/>
            </w:tcBorders>
          </w:tcPr>
          <w:p w14:paraId="3B3F7559" w14:textId="4C033891" w:rsidR="00567C0D" w:rsidRPr="009636D9" w:rsidRDefault="00567C0D" w:rsidP="00767081">
            <w:pPr>
              <w:pStyle w:val="Pa3"/>
              <w:rPr>
                <w:rFonts w:ascii="Arial" w:hAnsi="Arial" w:cs="Arial"/>
                <w:b/>
                <w:bCs/>
                <w:color w:val="000000"/>
                <w:sz w:val="28"/>
              </w:rPr>
            </w:pPr>
            <w:r w:rsidRPr="00567C0D">
              <w:rPr>
                <w:rFonts w:ascii="Arial" w:hAnsi="Arial" w:cs="Arial"/>
                <w:b/>
                <w:bCs/>
                <w:color w:val="000000"/>
                <w:sz w:val="28"/>
              </w:rPr>
              <w:lastRenderedPageBreak/>
              <w:t>Useful websites:</w:t>
            </w:r>
          </w:p>
          <w:p w14:paraId="2C806D62" w14:textId="77777777" w:rsidR="00567C0D" w:rsidRDefault="00567C0D" w:rsidP="00767081"/>
          <w:p w14:paraId="7C2E4CC7" w14:textId="77777777" w:rsidR="0001449E" w:rsidRDefault="0001449E" w:rsidP="00767081"/>
          <w:p w14:paraId="17447863" w14:textId="77777777" w:rsidR="0001449E" w:rsidRDefault="0001449E" w:rsidP="00767081"/>
          <w:p w14:paraId="7B6E4FB9" w14:textId="77777777" w:rsidR="009636D9" w:rsidRDefault="009636D9" w:rsidP="00767081"/>
          <w:p w14:paraId="7732A1FA" w14:textId="788DB513" w:rsidR="000073AB" w:rsidRPr="00567C0D" w:rsidRDefault="000073AB" w:rsidP="00767081"/>
        </w:tc>
      </w:tr>
      <w:tr w:rsidR="00F435FD" w:rsidRPr="00F435FD" w14:paraId="1B1930E4" w14:textId="77777777" w:rsidTr="00B71582">
        <w:trPr>
          <w:trHeight w:val="125"/>
        </w:trPr>
        <w:tc>
          <w:tcPr>
            <w:tcW w:w="9088" w:type="dxa"/>
            <w:tcBorders>
              <w:top w:val="single" w:sz="4" w:space="0" w:color="auto"/>
              <w:left w:val="single" w:sz="4" w:space="0" w:color="auto"/>
              <w:bottom w:val="single" w:sz="4" w:space="0" w:color="auto"/>
              <w:right w:val="single" w:sz="4" w:space="0" w:color="auto"/>
            </w:tcBorders>
          </w:tcPr>
          <w:p w14:paraId="4ABC744D" w14:textId="7BFA99D9" w:rsidR="009636D9" w:rsidRDefault="00567C0D" w:rsidP="00767081">
            <w:pPr>
              <w:rPr>
                <w:rFonts w:ascii="Arial" w:hAnsi="Arial" w:cs="Arial"/>
                <w:b/>
                <w:sz w:val="28"/>
                <w:szCs w:val="28"/>
              </w:rPr>
            </w:pPr>
            <w:r w:rsidRPr="00F5088F">
              <w:rPr>
                <w:rFonts w:ascii="Arial" w:hAnsi="Arial" w:cs="Arial"/>
                <w:b/>
                <w:bCs/>
                <w:color w:val="000000"/>
                <w:sz w:val="28"/>
                <w:szCs w:val="28"/>
              </w:rPr>
              <w:t xml:space="preserve">Extension/take-home: </w:t>
            </w:r>
            <w:r w:rsidR="002C4E3E" w:rsidRPr="0072401C">
              <w:rPr>
                <w:rFonts w:ascii="Arial" w:hAnsi="Arial" w:cs="Arial"/>
                <w:b/>
                <w:sz w:val="28"/>
              </w:rPr>
              <w:t xml:space="preserve">This is an additional exercise for further </w:t>
            </w:r>
            <w:r w:rsidR="002C4E3E">
              <w:rPr>
                <w:rFonts w:ascii="Arial" w:hAnsi="Arial" w:cs="Arial"/>
                <w:b/>
                <w:sz w:val="28"/>
              </w:rPr>
              <w:t>learning if the tutor feels it</w:t>
            </w:r>
            <w:r w:rsidR="002C4E3E" w:rsidRPr="0072401C">
              <w:rPr>
                <w:rFonts w:ascii="Arial" w:hAnsi="Arial" w:cs="Arial"/>
                <w:b/>
                <w:sz w:val="28"/>
              </w:rPr>
              <w:t xml:space="preserve"> appropriate</w:t>
            </w:r>
            <w:r w:rsidR="002C4E3E">
              <w:rPr>
                <w:rFonts w:ascii="Arial" w:hAnsi="Arial" w:cs="Arial"/>
                <w:b/>
                <w:sz w:val="28"/>
              </w:rPr>
              <w:t xml:space="preserve"> for the group</w:t>
            </w:r>
          </w:p>
          <w:p w14:paraId="57ED0ABF" w14:textId="77777777" w:rsidR="002C4E3E" w:rsidRPr="002C4E3E" w:rsidRDefault="002C4E3E" w:rsidP="00767081">
            <w:pPr>
              <w:rPr>
                <w:rFonts w:ascii="Arial" w:hAnsi="Arial" w:cs="Arial"/>
                <w:b/>
                <w:sz w:val="28"/>
                <w:szCs w:val="28"/>
              </w:rPr>
            </w:pPr>
          </w:p>
          <w:p w14:paraId="688296BD" w14:textId="77777777" w:rsidR="002C4E3E" w:rsidRPr="002C4E3E" w:rsidRDefault="002C4E3E" w:rsidP="002C4E3E">
            <w:pPr>
              <w:pStyle w:val="NormalWeb"/>
              <w:spacing w:line="225" w:lineRule="atLeast"/>
              <w:rPr>
                <w:rFonts w:ascii="Arial" w:hAnsi="Arial" w:cs="Arial"/>
                <w:color w:val="333333"/>
                <w:szCs w:val="18"/>
              </w:rPr>
            </w:pPr>
            <w:r w:rsidRPr="002C4E3E">
              <w:rPr>
                <w:rFonts w:ascii="Arial" w:hAnsi="Arial" w:cs="Arial"/>
                <w:color w:val="333333"/>
                <w:szCs w:val="18"/>
              </w:rPr>
              <w:t xml:space="preserve">1. Have student’s interview parents or other adults in the community asking them how they define community and answering the question “What is important to you about your own community?” </w:t>
            </w:r>
          </w:p>
          <w:p w14:paraId="315DF130" w14:textId="77777777" w:rsidR="002C4E3E" w:rsidRDefault="002C4E3E" w:rsidP="00767081">
            <w:pPr>
              <w:rPr>
                <w:rFonts w:ascii="Arial" w:hAnsi="Arial" w:cs="Arial"/>
                <w:b/>
                <w:sz w:val="40"/>
                <w:szCs w:val="28"/>
              </w:rPr>
            </w:pPr>
            <w:r w:rsidRPr="002C4E3E">
              <w:rPr>
                <w:rFonts w:ascii="Arial" w:hAnsi="Arial" w:cs="Arial"/>
                <w:color w:val="333333"/>
                <w:szCs w:val="18"/>
              </w:rPr>
              <w:t>2. Ask students to write an essay on the question: "What does my community need from me?</w:t>
            </w:r>
          </w:p>
          <w:p w14:paraId="0FD28A88" w14:textId="18488689" w:rsidR="002C4E3E" w:rsidRPr="002C4E3E" w:rsidRDefault="002C4E3E" w:rsidP="00767081">
            <w:pPr>
              <w:rPr>
                <w:rFonts w:ascii="Arial" w:hAnsi="Arial" w:cs="Arial"/>
                <w:b/>
                <w:sz w:val="40"/>
                <w:szCs w:val="28"/>
              </w:rPr>
            </w:pPr>
          </w:p>
        </w:tc>
      </w:tr>
    </w:tbl>
    <w:p w14:paraId="4F9FF8A0" w14:textId="20C6E199" w:rsidR="008B2EB3" w:rsidRDefault="008B2EB3" w:rsidP="00767081"/>
    <w:p w14:paraId="7A8F0CFB" w14:textId="77777777" w:rsidR="00437711" w:rsidRDefault="00437711" w:rsidP="00767081"/>
    <w:p w14:paraId="5CF1E155" w14:textId="77777777" w:rsidR="00437711" w:rsidRDefault="00437711" w:rsidP="00767081"/>
    <w:p w14:paraId="465E664D" w14:textId="77777777" w:rsidR="00437711" w:rsidRDefault="00437711" w:rsidP="00767081"/>
    <w:p w14:paraId="2E876B72" w14:textId="77777777" w:rsidR="00437711" w:rsidRDefault="00437711" w:rsidP="00767081"/>
    <w:p w14:paraId="1C31B53B" w14:textId="77777777" w:rsidR="00437711" w:rsidRDefault="00437711" w:rsidP="00767081"/>
    <w:p w14:paraId="3A02507B" w14:textId="77777777" w:rsidR="00437711" w:rsidRDefault="00437711" w:rsidP="00767081"/>
    <w:p w14:paraId="05D6536E" w14:textId="77777777" w:rsidR="00437711" w:rsidRDefault="00437711" w:rsidP="00767081"/>
    <w:p w14:paraId="0A4B6726" w14:textId="77777777" w:rsidR="00437711" w:rsidRDefault="00437711" w:rsidP="00767081"/>
    <w:p w14:paraId="09C0DB86" w14:textId="77777777" w:rsidR="00437711" w:rsidRDefault="00437711" w:rsidP="00767081"/>
    <w:p w14:paraId="46B2586E" w14:textId="77777777" w:rsidR="00437711" w:rsidRDefault="00437711" w:rsidP="00767081"/>
    <w:p w14:paraId="42F74901" w14:textId="77777777" w:rsidR="00437711" w:rsidRDefault="00437711" w:rsidP="00767081"/>
    <w:p w14:paraId="23B88B6C" w14:textId="77777777" w:rsidR="00437711" w:rsidRDefault="00437711" w:rsidP="00767081"/>
    <w:p w14:paraId="79C982D3" w14:textId="77777777" w:rsidR="00437711" w:rsidRDefault="00437711" w:rsidP="00767081"/>
    <w:p w14:paraId="42ACDBA1" w14:textId="77777777" w:rsidR="00437711" w:rsidRDefault="00437711" w:rsidP="00767081"/>
    <w:p w14:paraId="7C727671" w14:textId="77777777" w:rsidR="00437711" w:rsidRDefault="00437711" w:rsidP="00767081"/>
    <w:p w14:paraId="4E36CDC7" w14:textId="77777777" w:rsidR="00437711" w:rsidRDefault="00437711" w:rsidP="00767081"/>
    <w:p w14:paraId="27812788" w14:textId="77777777" w:rsidR="00437711" w:rsidRDefault="00437711" w:rsidP="00767081"/>
    <w:p w14:paraId="20D656E3" w14:textId="77777777" w:rsidR="00437711" w:rsidRDefault="00437711" w:rsidP="00767081"/>
    <w:p w14:paraId="59D00B12" w14:textId="77777777" w:rsidR="00437711" w:rsidRDefault="00437711" w:rsidP="00767081"/>
    <w:p w14:paraId="1D458BC1" w14:textId="77777777" w:rsidR="00437711" w:rsidRDefault="00437711" w:rsidP="00767081"/>
    <w:p w14:paraId="100F3944" w14:textId="77777777" w:rsidR="00437711" w:rsidRDefault="00437711" w:rsidP="00767081"/>
    <w:p w14:paraId="3314AA7D" w14:textId="77777777" w:rsidR="00437711" w:rsidRDefault="00437711" w:rsidP="00767081"/>
    <w:p w14:paraId="24A16883" w14:textId="77777777" w:rsidR="004F4E82" w:rsidRDefault="004F4E82" w:rsidP="00767081">
      <w:pPr>
        <w:rPr>
          <w:rFonts w:ascii="Arial" w:hAnsi="Arial" w:cs="Arial"/>
          <w:b/>
          <w:sz w:val="32"/>
        </w:rPr>
      </w:pPr>
    </w:p>
    <w:p w14:paraId="0481BEDF" w14:textId="292EEE5B" w:rsidR="00437711" w:rsidRPr="00437711" w:rsidRDefault="0001449E" w:rsidP="00767081">
      <w:pPr>
        <w:rPr>
          <w:rFonts w:ascii="Arial" w:hAnsi="Arial" w:cs="Arial"/>
          <w:b/>
          <w:sz w:val="32"/>
        </w:rPr>
      </w:pPr>
      <w:r>
        <w:rPr>
          <w:rFonts w:ascii="Arial" w:hAnsi="Arial" w:cs="Arial"/>
          <w:b/>
          <w:sz w:val="32"/>
        </w:rPr>
        <w:lastRenderedPageBreak/>
        <w:t>EXERCISE</w:t>
      </w:r>
      <w:r w:rsidR="00720220">
        <w:rPr>
          <w:rFonts w:ascii="Arial" w:hAnsi="Arial" w:cs="Arial"/>
          <w:b/>
          <w:sz w:val="32"/>
        </w:rPr>
        <w:t xml:space="preserve"> 6</w:t>
      </w:r>
      <w:r w:rsidR="002C4E3E">
        <w:rPr>
          <w:rFonts w:ascii="Arial" w:hAnsi="Arial" w:cs="Arial"/>
          <w:b/>
          <w:sz w:val="32"/>
        </w:rPr>
        <w:t xml:space="preserve">.2: WHAT IS COMMUNITY DEVELOPMENT? </w:t>
      </w:r>
    </w:p>
    <w:p w14:paraId="008428B0" w14:textId="77777777" w:rsidR="00437711" w:rsidRDefault="00437711" w:rsidP="00767081"/>
    <w:tbl>
      <w:tblPr>
        <w:tblW w:w="9088" w:type="dxa"/>
        <w:tblBorders>
          <w:top w:val="nil"/>
          <w:left w:val="nil"/>
          <w:bottom w:val="nil"/>
          <w:right w:val="nil"/>
        </w:tblBorders>
        <w:tblLayout w:type="fixed"/>
        <w:tblLook w:val="0000" w:firstRow="0" w:lastRow="0" w:firstColumn="0" w:lastColumn="0" w:noHBand="0" w:noVBand="0"/>
      </w:tblPr>
      <w:tblGrid>
        <w:gridCol w:w="3029"/>
        <w:gridCol w:w="3029"/>
        <w:gridCol w:w="3030"/>
      </w:tblGrid>
      <w:tr w:rsidR="00437711" w:rsidRPr="00437711" w14:paraId="3788B75C" w14:textId="77777777" w:rsidTr="00437711">
        <w:trPr>
          <w:trHeight w:val="125"/>
        </w:trPr>
        <w:tc>
          <w:tcPr>
            <w:tcW w:w="3029" w:type="dxa"/>
            <w:tcBorders>
              <w:top w:val="single" w:sz="4" w:space="0" w:color="auto"/>
              <w:left w:val="single" w:sz="4" w:space="0" w:color="auto"/>
              <w:bottom w:val="single" w:sz="4" w:space="0" w:color="auto"/>
              <w:right w:val="single" w:sz="4" w:space="0" w:color="auto"/>
            </w:tcBorders>
          </w:tcPr>
          <w:p w14:paraId="20BEE13E" w14:textId="13AF2C44" w:rsidR="00437711" w:rsidRPr="00437711" w:rsidRDefault="00437711" w:rsidP="00767081">
            <w:pPr>
              <w:pStyle w:val="Pa3"/>
              <w:rPr>
                <w:rFonts w:ascii="Arial" w:hAnsi="Arial" w:cs="Arial"/>
                <w:b/>
                <w:bCs/>
                <w:color w:val="000000"/>
              </w:rPr>
            </w:pPr>
            <w:r w:rsidRPr="00437711">
              <w:rPr>
                <w:rFonts w:ascii="Arial" w:hAnsi="Arial" w:cs="Arial"/>
                <w:b/>
                <w:bCs/>
                <w:color w:val="000000"/>
              </w:rPr>
              <w:t>Time</w:t>
            </w:r>
          </w:p>
        </w:tc>
        <w:tc>
          <w:tcPr>
            <w:tcW w:w="6059" w:type="dxa"/>
            <w:gridSpan w:val="2"/>
            <w:tcBorders>
              <w:top w:val="single" w:sz="4" w:space="0" w:color="auto"/>
              <w:left w:val="single" w:sz="4" w:space="0" w:color="auto"/>
              <w:bottom w:val="single" w:sz="4" w:space="0" w:color="auto"/>
              <w:right w:val="single" w:sz="4" w:space="0" w:color="auto"/>
            </w:tcBorders>
          </w:tcPr>
          <w:p w14:paraId="55D3C065" w14:textId="6A1D180A" w:rsidR="00437711" w:rsidRPr="004F4E82" w:rsidRDefault="002C4E3E" w:rsidP="004F4E82">
            <w:pPr>
              <w:pStyle w:val="Pa3"/>
              <w:spacing w:line="240" w:lineRule="auto"/>
              <w:rPr>
                <w:rFonts w:ascii="Arial" w:hAnsi="Arial" w:cs="Arial"/>
                <w:color w:val="000000"/>
              </w:rPr>
            </w:pPr>
            <w:r>
              <w:rPr>
                <w:rFonts w:ascii="Arial" w:hAnsi="Arial" w:cs="Arial"/>
                <w:color w:val="000000"/>
              </w:rPr>
              <w:t>50</w:t>
            </w:r>
            <w:r w:rsidR="00437711" w:rsidRPr="00437711">
              <w:rPr>
                <w:rFonts w:ascii="Arial" w:hAnsi="Arial" w:cs="Arial"/>
                <w:color w:val="000000"/>
              </w:rPr>
              <w:t xml:space="preserve"> mins </w:t>
            </w:r>
          </w:p>
        </w:tc>
      </w:tr>
      <w:tr w:rsidR="00437711" w:rsidRPr="00437711" w14:paraId="4676E558" w14:textId="77777777" w:rsidTr="00437711">
        <w:trPr>
          <w:trHeight w:val="227"/>
        </w:trPr>
        <w:tc>
          <w:tcPr>
            <w:tcW w:w="3029" w:type="dxa"/>
            <w:tcBorders>
              <w:top w:val="single" w:sz="4" w:space="0" w:color="auto"/>
              <w:left w:val="single" w:sz="4" w:space="0" w:color="auto"/>
              <w:bottom w:val="single" w:sz="4" w:space="0" w:color="auto"/>
              <w:right w:val="single" w:sz="4" w:space="0" w:color="auto"/>
            </w:tcBorders>
          </w:tcPr>
          <w:p w14:paraId="12EF2801" w14:textId="79301A63" w:rsidR="00437711" w:rsidRPr="004F4E82" w:rsidRDefault="00437711" w:rsidP="004F4E82">
            <w:pPr>
              <w:pStyle w:val="Pa3"/>
              <w:rPr>
                <w:rFonts w:ascii="Arial" w:hAnsi="Arial" w:cs="Arial"/>
                <w:b/>
                <w:bCs/>
                <w:color w:val="000000"/>
              </w:rPr>
            </w:pPr>
            <w:r w:rsidRPr="00437711">
              <w:rPr>
                <w:rFonts w:ascii="Arial" w:hAnsi="Arial" w:cs="Arial"/>
                <w:b/>
                <w:bCs/>
                <w:color w:val="000000"/>
              </w:rPr>
              <w:t>Curriculum for Excellence Organiser(s)</w:t>
            </w:r>
          </w:p>
        </w:tc>
        <w:tc>
          <w:tcPr>
            <w:tcW w:w="3029" w:type="dxa"/>
            <w:tcBorders>
              <w:top w:val="single" w:sz="4" w:space="0" w:color="auto"/>
              <w:left w:val="single" w:sz="4" w:space="0" w:color="auto"/>
              <w:bottom w:val="single" w:sz="4" w:space="0" w:color="auto"/>
              <w:right w:val="single" w:sz="4" w:space="0" w:color="auto"/>
            </w:tcBorders>
          </w:tcPr>
          <w:p w14:paraId="7BDE7132" w14:textId="70D8CBE9" w:rsidR="00437711" w:rsidRPr="00437711" w:rsidRDefault="00DE60E1" w:rsidP="00720220">
            <w:pPr>
              <w:pStyle w:val="Pa4"/>
              <w:spacing w:line="240" w:lineRule="auto"/>
              <w:rPr>
                <w:rFonts w:ascii="Arial" w:hAnsi="Arial" w:cs="Arial"/>
                <w:color w:val="000000"/>
              </w:rPr>
            </w:pPr>
            <w:r>
              <w:rPr>
                <w:rFonts w:ascii="Arial" w:hAnsi="Arial" w:cs="Arial"/>
                <w:color w:val="000000"/>
              </w:rPr>
              <w:t>Social Studies</w:t>
            </w:r>
            <w:r w:rsidR="004C28C3">
              <w:rPr>
                <w:rFonts w:ascii="Arial" w:hAnsi="Arial" w:cs="Arial"/>
                <w:color w:val="000000"/>
              </w:rPr>
              <w:t>.</w:t>
            </w:r>
            <w:r>
              <w:rPr>
                <w:rFonts w:ascii="Arial" w:hAnsi="Arial" w:cs="Arial"/>
                <w:color w:val="000000"/>
              </w:rPr>
              <w:t xml:space="preserve"> </w:t>
            </w:r>
            <w:r w:rsidR="00437711" w:rsidRPr="00437711">
              <w:rPr>
                <w:rFonts w:ascii="Arial" w:hAnsi="Arial" w:cs="Arial"/>
                <w:color w:val="000000"/>
              </w:rPr>
              <w:t xml:space="preserve"> </w:t>
            </w:r>
          </w:p>
        </w:tc>
        <w:tc>
          <w:tcPr>
            <w:tcW w:w="3030" w:type="dxa"/>
            <w:tcBorders>
              <w:top w:val="single" w:sz="4" w:space="0" w:color="auto"/>
              <w:left w:val="single" w:sz="4" w:space="0" w:color="auto"/>
              <w:bottom w:val="single" w:sz="4" w:space="0" w:color="auto"/>
              <w:right w:val="single" w:sz="4" w:space="0" w:color="auto"/>
            </w:tcBorders>
          </w:tcPr>
          <w:p w14:paraId="1FA98C45" w14:textId="48139FCE" w:rsidR="00437711" w:rsidRPr="00437711" w:rsidRDefault="00DE60E1" w:rsidP="00720220">
            <w:pPr>
              <w:pStyle w:val="Pa4"/>
              <w:spacing w:line="240" w:lineRule="auto"/>
              <w:rPr>
                <w:rFonts w:ascii="Arial" w:hAnsi="Arial" w:cs="Arial"/>
                <w:color w:val="000000"/>
              </w:rPr>
            </w:pPr>
            <w:r>
              <w:rPr>
                <w:rFonts w:ascii="Arial" w:hAnsi="Arial" w:cs="Arial"/>
                <w:color w:val="000000"/>
              </w:rPr>
              <w:t>Social Studies</w:t>
            </w:r>
            <w:r w:rsidR="004C28C3">
              <w:rPr>
                <w:rFonts w:ascii="Arial" w:hAnsi="Arial" w:cs="Arial"/>
                <w:color w:val="000000"/>
              </w:rPr>
              <w:t>.</w:t>
            </w:r>
            <w:r>
              <w:rPr>
                <w:rFonts w:ascii="Arial" w:hAnsi="Arial" w:cs="Arial"/>
                <w:color w:val="000000"/>
              </w:rPr>
              <w:t xml:space="preserve"> </w:t>
            </w:r>
          </w:p>
        </w:tc>
      </w:tr>
      <w:tr w:rsidR="00437711" w:rsidRPr="00437711" w14:paraId="01AE5939" w14:textId="77777777" w:rsidTr="00437711">
        <w:trPr>
          <w:trHeight w:val="571"/>
        </w:trPr>
        <w:tc>
          <w:tcPr>
            <w:tcW w:w="3029" w:type="dxa"/>
            <w:tcBorders>
              <w:top w:val="single" w:sz="4" w:space="0" w:color="auto"/>
              <w:left w:val="single" w:sz="4" w:space="0" w:color="auto"/>
              <w:bottom w:val="single" w:sz="4" w:space="0" w:color="auto"/>
              <w:right w:val="single" w:sz="4" w:space="0" w:color="auto"/>
            </w:tcBorders>
          </w:tcPr>
          <w:p w14:paraId="5A49363C" w14:textId="77777777" w:rsidR="00437711" w:rsidRPr="00437711" w:rsidRDefault="00437711" w:rsidP="00767081">
            <w:pPr>
              <w:pStyle w:val="Pa3"/>
              <w:rPr>
                <w:rFonts w:ascii="Arial" w:hAnsi="Arial" w:cs="Arial"/>
                <w:color w:val="000000"/>
              </w:rPr>
            </w:pPr>
            <w:r w:rsidRPr="00437711">
              <w:rPr>
                <w:rFonts w:ascii="Arial" w:hAnsi="Arial" w:cs="Arial"/>
                <w:b/>
                <w:bCs/>
                <w:color w:val="000000"/>
              </w:rPr>
              <w:t xml:space="preserve">Experiences and Outcomes </w:t>
            </w:r>
          </w:p>
        </w:tc>
        <w:tc>
          <w:tcPr>
            <w:tcW w:w="3029" w:type="dxa"/>
            <w:tcBorders>
              <w:top w:val="single" w:sz="4" w:space="0" w:color="auto"/>
              <w:left w:val="single" w:sz="4" w:space="0" w:color="auto"/>
              <w:bottom w:val="single" w:sz="4" w:space="0" w:color="auto"/>
              <w:right w:val="single" w:sz="4" w:space="0" w:color="auto"/>
            </w:tcBorders>
          </w:tcPr>
          <w:p w14:paraId="3ED93565" w14:textId="01E0EE2A" w:rsidR="00720220" w:rsidRPr="00720220" w:rsidRDefault="00720220" w:rsidP="00720220">
            <w:pPr>
              <w:pStyle w:val="Pa4"/>
              <w:spacing w:line="240" w:lineRule="auto"/>
              <w:rPr>
                <w:rFonts w:ascii="Arial" w:hAnsi="Arial" w:cs="Arial"/>
                <w:i/>
                <w:iCs/>
                <w:color w:val="000000"/>
                <w:szCs w:val="18"/>
              </w:rPr>
            </w:pPr>
            <w:r>
              <w:rPr>
                <w:rFonts w:ascii="Arial" w:hAnsi="Arial" w:cs="Arial"/>
                <w:i/>
                <w:iCs/>
                <w:color w:val="000000"/>
                <w:szCs w:val="18"/>
              </w:rPr>
              <w:t>S0C</w:t>
            </w:r>
            <w:r w:rsidRPr="00720220">
              <w:rPr>
                <w:rFonts w:ascii="Arial" w:hAnsi="Arial" w:cs="Arial"/>
                <w:i/>
                <w:iCs/>
                <w:color w:val="000000"/>
                <w:szCs w:val="18"/>
              </w:rPr>
              <w:t>4 – 16c</w:t>
            </w:r>
          </w:p>
          <w:p w14:paraId="6E685111" w14:textId="4571313D" w:rsidR="00720220" w:rsidRPr="004F4E82" w:rsidRDefault="00720220" w:rsidP="004F4E82">
            <w:pPr>
              <w:pStyle w:val="Pa4"/>
              <w:spacing w:line="240" w:lineRule="auto"/>
              <w:rPr>
                <w:rFonts w:ascii="Arial" w:hAnsi="Arial" w:cs="Arial"/>
                <w:sz w:val="36"/>
              </w:rPr>
            </w:pPr>
            <w:r w:rsidRPr="00720220">
              <w:rPr>
                <w:rFonts w:ascii="Arial" w:hAnsi="Arial" w:cs="Arial"/>
                <w:szCs w:val="18"/>
              </w:rPr>
              <w:t>I can analyse the factors contributing to the development of a multi-cultural society and can express an informed view on issues associated with this.</w:t>
            </w:r>
            <w:r w:rsidRPr="00720220">
              <w:rPr>
                <w:rFonts w:ascii="Arial" w:hAnsi="Arial" w:cs="Arial"/>
                <w:sz w:val="36"/>
              </w:rPr>
              <w:t xml:space="preserve">  </w:t>
            </w:r>
          </w:p>
        </w:tc>
        <w:tc>
          <w:tcPr>
            <w:tcW w:w="3030" w:type="dxa"/>
            <w:tcBorders>
              <w:top w:val="single" w:sz="4" w:space="0" w:color="auto"/>
              <w:left w:val="single" w:sz="4" w:space="0" w:color="auto"/>
              <w:bottom w:val="single" w:sz="4" w:space="0" w:color="auto"/>
              <w:right w:val="single" w:sz="4" w:space="0" w:color="auto"/>
            </w:tcBorders>
          </w:tcPr>
          <w:p w14:paraId="61D34942" w14:textId="5618BCEE" w:rsidR="00437711" w:rsidRPr="00437711" w:rsidRDefault="00437711" w:rsidP="00720220">
            <w:pPr>
              <w:pStyle w:val="Pa4"/>
              <w:spacing w:line="240" w:lineRule="auto"/>
              <w:rPr>
                <w:rFonts w:ascii="Arial" w:hAnsi="Arial" w:cs="Arial"/>
                <w:color w:val="000000"/>
              </w:rPr>
            </w:pPr>
            <w:r w:rsidRPr="0001449E">
              <w:rPr>
                <w:rFonts w:ascii="Arial" w:hAnsi="Arial" w:cs="Arial"/>
                <w:iCs/>
                <w:color w:val="000000"/>
                <w:sz w:val="48"/>
              </w:rPr>
              <w:t xml:space="preserve"> </w:t>
            </w:r>
          </w:p>
        </w:tc>
      </w:tr>
      <w:tr w:rsidR="00437711" w:rsidRPr="00437711" w14:paraId="2DB06DF4" w14:textId="77777777" w:rsidTr="00437711">
        <w:trPr>
          <w:trHeight w:val="454"/>
        </w:trPr>
        <w:tc>
          <w:tcPr>
            <w:tcW w:w="3029" w:type="dxa"/>
            <w:tcBorders>
              <w:top w:val="single" w:sz="4" w:space="0" w:color="auto"/>
              <w:left w:val="single" w:sz="4" w:space="0" w:color="auto"/>
              <w:bottom w:val="single" w:sz="4" w:space="0" w:color="auto"/>
              <w:right w:val="single" w:sz="4" w:space="0" w:color="auto"/>
            </w:tcBorders>
          </w:tcPr>
          <w:p w14:paraId="18A196EF" w14:textId="77777777" w:rsidR="00437711" w:rsidRPr="00437711" w:rsidRDefault="00437711" w:rsidP="00767081">
            <w:pPr>
              <w:pStyle w:val="Pa3"/>
              <w:rPr>
                <w:rFonts w:ascii="Arial" w:hAnsi="Arial" w:cs="Arial"/>
                <w:color w:val="000000"/>
              </w:rPr>
            </w:pPr>
            <w:r w:rsidRPr="00437711">
              <w:rPr>
                <w:rFonts w:ascii="Arial" w:hAnsi="Arial" w:cs="Arial"/>
                <w:b/>
                <w:bCs/>
                <w:color w:val="000000"/>
              </w:rPr>
              <w:t xml:space="preserve">Learning Intentions </w:t>
            </w:r>
          </w:p>
        </w:tc>
        <w:tc>
          <w:tcPr>
            <w:tcW w:w="6059" w:type="dxa"/>
            <w:gridSpan w:val="2"/>
            <w:tcBorders>
              <w:top w:val="single" w:sz="4" w:space="0" w:color="auto"/>
              <w:left w:val="single" w:sz="4" w:space="0" w:color="auto"/>
              <w:bottom w:val="single" w:sz="4" w:space="0" w:color="auto"/>
              <w:right w:val="single" w:sz="4" w:space="0" w:color="auto"/>
            </w:tcBorders>
          </w:tcPr>
          <w:p w14:paraId="3868F5F4" w14:textId="227AD2F2" w:rsidR="0001449E" w:rsidRPr="004F4E82" w:rsidRDefault="00720220" w:rsidP="0001449E">
            <w:pPr>
              <w:rPr>
                <w:rFonts w:ascii="Arial" w:hAnsi="Arial" w:cs="Arial"/>
                <w:color w:val="000000"/>
                <w:szCs w:val="18"/>
              </w:rPr>
            </w:pPr>
            <w:r w:rsidRPr="00720220">
              <w:rPr>
                <w:rFonts w:ascii="Arial" w:hAnsi="Arial" w:cs="Arial"/>
                <w:color w:val="000000"/>
                <w:szCs w:val="18"/>
              </w:rPr>
              <w:t>I understand what the key themes’ of community Development are</w:t>
            </w:r>
            <w:r>
              <w:rPr>
                <w:rFonts w:cs="Stone Sans"/>
                <w:color w:val="000000"/>
                <w:sz w:val="18"/>
                <w:szCs w:val="18"/>
              </w:rPr>
              <w:t xml:space="preserve">.  </w:t>
            </w:r>
          </w:p>
        </w:tc>
      </w:tr>
      <w:tr w:rsidR="00437711" w:rsidRPr="00437711" w14:paraId="78364E4A" w14:textId="77777777" w:rsidTr="00437711">
        <w:trPr>
          <w:trHeight w:val="341"/>
        </w:trPr>
        <w:tc>
          <w:tcPr>
            <w:tcW w:w="3029" w:type="dxa"/>
            <w:tcBorders>
              <w:top w:val="single" w:sz="4" w:space="0" w:color="auto"/>
              <w:left w:val="single" w:sz="4" w:space="0" w:color="auto"/>
              <w:bottom w:val="single" w:sz="4" w:space="0" w:color="auto"/>
              <w:right w:val="single" w:sz="4" w:space="0" w:color="auto"/>
            </w:tcBorders>
          </w:tcPr>
          <w:p w14:paraId="6476FB16" w14:textId="77777777" w:rsidR="00437711" w:rsidRPr="00437711" w:rsidRDefault="00437711" w:rsidP="00767081">
            <w:pPr>
              <w:pStyle w:val="Pa3"/>
              <w:rPr>
                <w:rFonts w:ascii="Arial" w:hAnsi="Arial" w:cs="Arial"/>
                <w:color w:val="000000"/>
              </w:rPr>
            </w:pPr>
            <w:r w:rsidRPr="00437711">
              <w:rPr>
                <w:rFonts w:ascii="Arial" w:hAnsi="Arial" w:cs="Arial"/>
                <w:b/>
                <w:bCs/>
                <w:color w:val="000000"/>
              </w:rPr>
              <w:t xml:space="preserve">Resources </w:t>
            </w:r>
          </w:p>
        </w:tc>
        <w:tc>
          <w:tcPr>
            <w:tcW w:w="6059" w:type="dxa"/>
            <w:gridSpan w:val="2"/>
            <w:tcBorders>
              <w:top w:val="single" w:sz="4" w:space="0" w:color="auto"/>
              <w:left w:val="single" w:sz="4" w:space="0" w:color="auto"/>
              <w:bottom w:val="single" w:sz="4" w:space="0" w:color="auto"/>
              <w:right w:val="single" w:sz="4" w:space="0" w:color="auto"/>
            </w:tcBorders>
          </w:tcPr>
          <w:p w14:paraId="55CEC3B1" w14:textId="5CFB42F6" w:rsidR="00437711" w:rsidRPr="004F4E82" w:rsidRDefault="00720220" w:rsidP="0001449E">
            <w:pPr>
              <w:rPr>
                <w:rFonts w:ascii="Arial" w:hAnsi="Arial" w:cs="Arial"/>
              </w:rPr>
            </w:pPr>
            <w:r>
              <w:rPr>
                <w:rFonts w:ascii="Arial" w:hAnsi="Arial" w:cs="Arial"/>
              </w:rPr>
              <w:t xml:space="preserve">H6.2A: What is Community Development? H6.2B: Key themes in Community Development </w:t>
            </w:r>
          </w:p>
        </w:tc>
      </w:tr>
    </w:tbl>
    <w:p w14:paraId="3F587FBE" w14:textId="77777777" w:rsidR="009636D9" w:rsidRDefault="009636D9" w:rsidP="00767081"/>
    <w:tbl>
      <w:tblPr>
        <w:tblW w:w="9088" w:type="dxa"/>
        <w:tblBorders>
          <w:top w:val="nil"/>
          <w:left w:val="nil"/>
          <w:bottom w:val="nil"/>
          <w:right w:val="nil"/>
        </w:tblBorders>
        <w:tblLayout w:type="fixed"/>
        <w:tblLook w:val="0000" w:firstRow="0" w:lastRow="0" w:firstColumn="0" w:lastColumn="0" w:noHBand="0" w:noVBand="0"/>
      </w:tblPr>
      <w:tblGrid>
        <w:gridCol w:w="9088"/>
      </w:tblGrid>
      <w:tr w:rsidR="00437711" w:rsidRPr="00437711" w14:paraId="7E6E11E5" w14:textId="77777777" w:rsidTr="00437711">
        <w:trPr>
          <w:trHeight w:val="249"/>
        </w:trPr>
        <w:tc>
          <w:tcPr>
            <w:tcW w:w="9088" w:type="dxa"/>
            <w:tcBorders>
              <w:top w:val="single" w:sz="4" w:space="0" w:color="auto"/>
              <w:left w:val="single" w:sz="4" w:space="0" w:color="auto"/>
              <w:bottom w:val="single" w:sz="4" w:space="0" w:color="auto"/>
              <w:right w:val="single" w:sz="4" w:space="0" w:color="auto"/>
            </w:tcBorders>
          </w:tcPr>
          <w:p w14:paraId="46607B7C" w14:textId="2E44C849" w:rsidR="00437711" w:rsidRPr="004F4E82" w:rsidRDefault="00437711" w:rsidP="004F4E82">
            <w:pPr>
              <w:pStyle w:val="Pa3"/>
              <w:rPr>
                <w:rFonts w:ascii="Arial" w:hAnsi="Arial" w:cs="Arial"/>
                <w:b/>
                <w:bCs/>
                <w:color w:val="000000"/>
              </w:rPr>
            </w:pPr>
            <w:r w:rsidRPr="009636D9">
              <w:rPr>
                <w:rFonts w:ascii="Arial" w:hAnsi="Arial" w:cs="Arial"/>
                <w:b/>
                <w:bCs/>
                <w:color w:val="000000"/>
                <w:sz w:val="32"/>
              </w:rPr>
              <w:t xml:space="preserve">Activities </w:t>
            </w:r>
          </w:p>
        </w:tc>
      </w:tr>
      <w:tr w:rsidR="00437711" w:rsidRPr="00437711" w14:paraId="04F5CFAF" w14:textId="77777777" w:rsidTr="00E2459A">
        <w:trPr>
          <w:trHeight w:val="572"/>
        </w:trPr>
        <w:tc>
          <w:tcPr>
            <w:tcW w:w="9088" w:type="dxa"/>
            <w:tcBorders>
              <w:top w:val="single" w:sz="4" w:space="0" w:color="auto"/>
              <w:left w:val="single" w:sz="4" w:space="0" w:color="auto"/>
              <w:bottom w:val="single" w:sz="4" w:space="0" w:color="auto"/>
              <w:right w:val="single" w:sz="4" w:space="0" w:color="auto"/>
            </w:tcBorders>
          </w:tcPr>
          <w:p w14:paraId="1E7D61C9" w14:textId="4B2C4A17" w:rsidR="00720220" w:rsidRPr="00720220" w:rsidRDefault="00720220" w:rsidP="00720220">
            <w:pPr>
              <w:autoSpaceDE w:val="0"/>
              <w:autoSpaceDN w:val="0"/>
              <w:adjustRightInd w:val="0"/>
              <w:rPr>
                <w:rFonts w:ascii="Arial" w:hAnsi="Arial" w:cs="Arial"/>
                <w:sz w:val="28"/>
                <w:lang w:val="en-US"/>
              </w:rPr>
            </w:pPr>
            <w:r w:rsidRPr="00720220">
              <w:rPr>
                <w:rFonts w:ascii="Arial" w:hAnsi="Arial" w:cs="Arial"/>
                <w:szCs w:val="22"/>
                <w:lang w:val="en-US"/>
              </w:rPr>
              <w:t>Action at structural and policy level is important, but at community level, community development work is another way of involving people in these issues and of working towards cha</w:t>
            </w:r>
            <w:r>
              <w:rPr>
                <w:rFonts w:ascii="Arial" w:hAnsi="Arial" w:cs="Arial"/>
                <w:szCs w:val="22"/>
                <w:lang w:val="en-US"/>
              </w:rPr>
              <w:t xml:space="preserve">nge. </w:t>
            </w:r>
            <w:r w:rsidRPr="00720220">
              <w:rPr>
                <w:rFonts w:ascii="Arial" w:hAnsi="Arial" w:cs="Arial"/>
                <w:szCs w:val="22"/>
                <w:lang w:val="en-US"/>
              </w:rPr>
              <w:t xml:space="preserve">We will be looking at what is involved in a community development approach to health issues, why this is </w:t>
            </w:r>
            <w:r w:rsidR="00032201">
              <w:rPr>
                <w:rFonts w:ascii="Arial" w:hAnsi="Arial" w:cs="Arial"/>
                <w:szCs w:val="22"/>
                <w:lang w:val="en-US"/>
              </w:rPr>
              <w:t>different from other approaches (you may find it helpful</w:t>
            </w:r>
            <w:r w:rsidR="00CC5E74">
              <w:rPr>
                <w:rFonts w:ascii="Arial" w:hAnsi="Arial" w:cs="Arial"/>
                <w:szCs w:val="22"/>
                <w:lang w:val="en-US"/>
              </w:rPr>
              <w:t xml:space="preserve"> to ref</w:t>
            </w:r>
            <w:r w:rsidR="00032201">
              <w:rPr>
                <w:rFonts w:ascii="Arial" w:hAnsi="Arial" w:cs="Arial"/>
                <w:szCs w:val="22"/>
                <w:lang w:val="en-US"/>
              </w:rPr>
              <w:t>er back to Zola from Unit 1 to help introduce this unit.</w:t>
            </w:r>
            <w:r w:rsidR="00CC5E74">
              <w:rPr>
                <w:rFonts w:ascii="Arial" w:hAnsi="Arial" w:cs="Arial"/>
                <w:szCs w:val="22"/>
                <w:lang w:val="en-US"/>
              </w:rPr>
              <w:t>)</w:t>
            </w:r>
          </w:p>
          <w:p w14:paraId="34D9ED75" w14:textId="77777777" w:rsidR="00720220" w:rsidRPr="00720220" w:rsidRDefault="00720220" w:rsidP="00720220">
            <w:pPr>
              <w:rPr>
                <w:rFonts w:ascii="Arial" w:hAnsi="Arial" w:cs="Arial"/>
                <w:sz w:val="28"/>
                <w:lang w:val="en-US"/>
              </w:rPr>
            </w:pPr>
          </w:p>
          <w:p w14:paraId="27776923" w14:textId="4188531E" w:rsidR="00720220" w:rsidRPr="00720220" w:rsidRDefault="00720220" w:rsidP="00720220">
            <w:pPr>
              <w:autoSpaceDE w:val="0"/>
              <w:autoSpaceDN w:val="0"/>
              <w:adjustRightInd w:val="0"/>
              <w:rPr>
                <w:rFonts w:ascii="Arial" w:hAnsi="Arial" w:cs="Arial"/>
                <w:sz w:val="28"/>
                <w:lang w:val="en-US"/>
              </w:rPr>
            </w:pPr>
            <w:r>
              <w:rPr>
                <w:rFonts w:ascii="Arial" w:hAnsi="Arial" w:cs="Arial"/>
                <w:szCs w:val="22"/>
                <w:lang w:val="en-US"/>
              </w:rPr>
              <w:t xml:space="preserve">Give out H6.2A: </w:t>
            </w:r>
            <w:r w:rsidRPr="00720220">
              <w:rPr>
                <w:rFonts w:ascii="Arial" w:hAnsi="Arial" w:cs="Arial"/>
                <w:szCs w:val="22"/>
                <w:lang w:val="en-US"/>
              </w:rPr>
              <w:t>What is Community Development? And read through the definitions. Highlight key elements or common themes running through these definitions.</w:t>
            </w:r>
          </w:p>
          <w:p w14:paraId="2B093012" w14:textId="77777777" w:rsidR="00720220" w:rsidRPr="00720220" w:rsidRDefault="00720220" w:rsidP="00720220">
            <w:pPr>
              <w:autoSpaceDE w:val="0"/>
              <w:autoSpaceDN w:val="0"/>
              <w:adjustRightInd w:val="0"/>
              <w:rPr>
                <w:rFonts w:ascii="Arial" w:hAnsi="Arial" w:cs="Arial"/>
                <w:sz w:val="28"/>
                <w:lang w:val="en-US"/>
              </w:rPr>
            </w:pPr>
          </w:p>
          <w:p w14:paraId="1A85D98A" w14:textId="02E8B911" w:rsidR="00720220" w:rsidRPr="00720220" w:rsidRDefault="00720220" w:rsidP="00720220">
            <w:pPr>
              <w:autoSpaceDE w:val="0"/>
              <w:autoSpaceDN w:val="0"/>
              <w:adjustRightInd w:val="0"/>
              <w:rPr>
                <w:rFonts w:ascii="Arial" w:hAnsi="Arial" w:cs="Arial"/>
                <w:sz w:val="28"/>
                <w:lang w:val="en-US"/>
              </w:rPr>
            </w:pPr>
            <w:r w:rsidRPr="00720220">
              <w:rPr>
                <w:rFonts w:ascii="Arial" w:hAnsi="Arial" w:cs="Arial"/>
                <w:szCs w:val="22"/>
                <w:lang w:val="en-US"/>
              </w:rPr>
              <w:t xml:space="preserve">Definitions of Community Development are as many and varied as the views about health.  However, there are some common features that underpin and </w:t>
            </w:r>
            <w:proofErr w:type="spellStart"/>
            <w:r w:rsidRPr="00720220">
              <w:rPr>
                <w:rFonts w:ascii="Arial" w:hAnsi="Arial" w:cs="Arial"/>
                <w:szCs w:val="22"/>
                <w:lang w:val="en-US"/>
              </w:rPr>
              <w:t>characterise</w:t>
            </w:r>
            <w:proofErr w:type="spellEnd"/>
            <w:r w:rsidRPr="00720220">
              <w:rPr>
                <w:rFonts w:ascii="Arial" w:hAnsi="Arial" w:cs="Arial"/>
                <w:szCs w:val="22"/>
                <w:lang w:val="en-US"/>
              </w:rPr>
              <w:t xml:space="preserve"> commu</w:t>
            </w:r>
            <w:r>
              <w:rPr>
                <w:rFonts w:ascii="Arial" w:hAnsi="Arial" w:cs="Arial"/>
                <w:szCs w:val="22"/>
                <w:lang w:val="en-US"/>
              </w:rPr>
              <w:t xml:space="preserve">nity development approaches. </w:t>
            </w:r>
            <w:r w:rsidRPr="00720220">
              <w:rPr>
                <w:rFonts w:ascii="Arial" w:hAnsi="Arial" w:cs="Arial"/>
                <w:szCs w:val="22"/>
                <w:lang w:val="en-US"/>
              </w:rPr>
              <w:t>Give out</w:t>
            </w:r>
            <w:r>
              <w:rPr>
                <w:rFonts w:ascii="Arial" w:hAnsi="Arial" w:cs="Arial"/>
                <w:szCs w:val="22"/>
                <w:lang w:val="en-US"/>
              </w:rPr>
              <w:t xml:space="preserve"> H6.2B: </w:t>
            </w:r>
            <w:r w:rsidRPr="00720220">
              <w:rPr>
                <w:rFonts w:ascii="Arial" w:hAnsi="Arial" w:cs="Arial"/>
                <w:szCs w:val="22"/>
                <w:lang w:val="en-US"/>
              </w:rPr>
              <w:t xml:space="preserve">Key themes in Community development and discuss.  </w:t>
            </w:r>
          </w:p>
          <w:p w14:paraId="1BF7430D" w14:textId="77777777" w:rsidR="00720220" w:rsidRPr="00720220" w:rsidRDefault="00720220" w:rsidP="00720220">
            <w:pPr>
              <w:autoSpaceDE w:val="0"/>
              <w:autoSpaceDN w:val="0"/>
              <w:adjustRightInd w:val="0"/>
              <w:rPr>
                <w:rFonts w:ascii="Arial" w:hAnsi="Arial" w:cs="Arial"/>
                <w:sz w:val="28"/>
                <w:lang w:val="en-US"/>
              </w:rPr>
            </w:pPr>
          </w:p>
          <w:p w14:paraId="77D3FADF" w14:textId="055729E6" w:rsidR="00720220" w:rsidRPr="00720220" w:rsidRDefault="00720220" w:rsidP="00720220">
            <w:pPr>
              <w:autoSpaceDE w:val="0"/>
              <w:autoSpaceDN w:val="0"/>
              <w:adjustRightInd w:val="0"/>
              <w:rPr>
                <w:rFonts w:ascii="Arial" w:hAnsi="Arial" w:cs="Arial"/>
                <w:sz w:val="28"/>
                <w:lang w:val="en-US"/>
              </w:rPr>
            </w:pPr>
            <w:r w:rsidRPr="00720220">
              <w:rPr>
                <w:rFonts w:ascii="Arial" w:hAnsi="Arial" w:cs="Arial"/>
                <w:szCs w:val="22"/>
                <w:lang w:val="en-US"/>
              </w:rPr>
              <w:t>Communit</w:t>
            </w:r>
            <w:r>
              <w:rPr>
                <w:rFonts w:ascii="Arial" w:hAnsi="Arial" w:cs="Arial"/>
                <w:szCs w:val="22"/>
                <w:lang w:val="en-US"/>
              </w:rPr>
              <w:t xml:space="preserve">y Development is/is not quiz. </w:t>
            </w:r>
            <w:r w:rsidRPr="00720220">
              <w:rPr>
                <w:rFonts w:ascii="Arial" w:hAnsi="Arial" w:cs="Arial"/>
                <w:szCs w:val="22"/>
                <w:lang w:val="en-US"/>
              </w:rPr>
              <w:t>Read out the following statement and ask young people to vote if they think t</w:t>
            </w:r>
            <w:r>
              <w:rPr>
                <w:rFonts w:ascii="Arial" w:hAnsi="Arial" w:cs="Arial"/>
                <w:szCs w:val="22"/>
                <w:lang w:val="en-US"/>
              </w:rPr>
              <w:t xml:space="preserve">he statement is true or false. </w:t>
            </w:r>
            <w:r w:rsidRPr="00720220">
              <w:rPr>
                <w:rFonts w:ascii="Arial" w:hAnsi="Arial" w:cs="Arial"/>
                <w:szCs w:val="22"/>
                <w:lang w:val="en-US"/>
              </w:rPr>
              <w:t>The young people can simply raise their hand or if you have the space get them move to one corner of the room for true and one for false (you may have to have a not sure corner too)</w:t>
            </w:r>
            <w:r>
              <w:rPr>
                <w:rFonts w:ascii="Arial" w:hAnsi="Arial" w:cs="Arial"/>
                <w:szCs w:val="22"/>
                <w:lang w:val="en-US"/>
              </w:rPr>
              <w:t xml:space="preserve">. </w:t>
            </w:r>
            <w:r w:rsidRPr="00720220">
              <w:rPr>
                <w:rFonts w:ascii="Arial" w:hAnsi="Arial" w:cs="Arial"/>
                <w:szCs w:val="22"/>
                <w:lang w:val="en-US"/>
              </w:rPr>
              <w:t xml:space="preserve"> </w:t>
            </w:r>
          </w:p>
          <w:p w14:paraId="7ABB2E61" w14:textId="77777777" w:rsidR="00720220" w:rsidRPr="00720220" w:rsidRDefault="00720220" w:rsidP="00720220">
            <w:pPr>
              <w:autoSpaceDE w:val="0"/>
              <w:autoSpaceDN w:val="0"/>
              <w:adjustRightInd w:val="0"/>
              <w:rPr>
                <w:rFonts w:ascii="Arial" w:hAnsi="Arial" w:cs="Arial"/>
                <w:sz w:val="28"/>
                <w:lang w:val="en-US"/>
              </w:rPr>
            </w:pPr>
            <w:r w:rsidRPr="00720220">
              <w:rPr>
                <w:rFonts w:ascii="Arial" w:hAnsi="Arial" w:cs="Arial"/>
                <w:szCs w:val="22"/>
                <w:lang w:val="en-US"/>
              </w:rPr>
              <w:t>Community Development is about….</w:t>
            </w:r>
          </w:p>
          <w:p w14:paraId="79EF2F2E" w14:textId="77777777" w:rsidR="00720220" w:rsidRPr="00720220" w:rsidRDefault="00720220" w:rsidP="00720220">
            <w:pPr>
              <w:pStyle w:val="ListParagraph"/>
              <w:numPr>
                <w:ilvl w:val="0"/>
                <w:numId w:val="29"/>
              </w:numPr>
              <w:autoSpaceDE w:val="0"/>
              <w:autoSpaceDN w:val="0"/>
              <w:adjustRightInd w:val="0"/>
              <w:rPr>
                <w:rFonts w:ascii="Arial" w:hAnsi="Arial" w:cs="Arial"/>
                <w:sz w:val="28"/>
                <w:lang w:val="en-US"/>
              </w:rPr>
            </w:pPr>
            <w:r w:rsidRPr="00720220">
              <w:rPr>
                <w:rFonts w:ascii="Arial" w:hAnsi="Arial" w:cs="Arial"/>
                <w:szCs w:val="22"/>
                <w:lang w:val="en-US"/>
              </w:rPr>
              <w:t xml:space="preserve">Helping people reach their full potential </w:t>
            </w:r>
          </w:p>
          <w:p w14:paraId="67F1DFEF" w14:textId="77777777" w:rsidR="00720220" w:rsidRPr="00720220" w:rsidRDefault="00720220" w:rsidP="00720220">
            <w:pPr>
              <w:pStyle w:val="ListParagraph"/>
              <w:numPr>
                <w:ilvl w:val="0"/>
                <w:numId w:val="29"/>
              </w:numPr>
              <w:autoSpaceDE w:val="0"/>
              <w:autoSpaceDN w:val="0"/>
              <w:adjustRightInd w:val="0"/>
              <w:rPr>
                <w:rFonts w:ascii="Arial" w:hAnsi="Arial" w:cs="Arial"/>
                <w:sz w:val="28"/>
                <w:lang w:val="en-US"/>
              </w:rPr>
            </w:pPr>
            <w:r w:rsidRPr="00720220">
              <w:rPr>
                <w:rFonts w:ascii="Arial" w:hAnsi="Arial" w:cs="Arial"/>
                <w:szCs w:val="22"/>
                <w:lang w:val="en-US"/>
              </w:rPr>
              <w:t>Enabling the council to show it ’cares’</w:t>
            </w:r>
          </w:p>
          <w:p w14:paraId="4528C724" w14:textId="77777777" w:rsidR="00720220" w:rsidRPr="00720220" w:rsidRDefault="00720220" w:rsidP="00720220">
            <w:pPr>
              <w:pStyle w:val="ListParagraph"/>
              <w:numPr>
                <w:ilvl w:val="0"/>
                <w:numId w:val="29"/>
              </w:numPr>
              <w:autoSpaceDE w:val="0"/>
              <w:autoSpaceDN w:val="0"/>
              <w:adjustRightInd w:val="0"/>
              <w:rPr>
                <w:rFonts w:ascii="Arial" w:hAnsi="Arial" w:cs="Arial"/>
                <w:sz w:val="28"/>
                <w:lang w:val="en-US"/>
              </w:rPr>
            </w:pPr>
            <w:r w:rsidRPr="00720220">
              <w:rPr>
                <w:rFonts w:ascii="Arial" w:hAnsi="Arial" w:cs="Arial"/>
                <w:szCs w:val="22"/>
                <w:lang w:val="en-US"/>
              </w:rPr>
              <w:t>Helping people feel involved</w:t>
            </w:r>
          </w:p>
          <w:p w14:paraId="486C7875" w14:textId="77777777" w:rsidR="00720220" w:rsidRPr="00720220" w:rsidRDefault="00720220" w:rsidP="00720220">
            <w:pPr>
              <w:pStyle w:val="ListParagraph"/>
              <w:numPr>
                <w:ilvl w:val="0"/>
                <w:numId w:val="29"/>
              </w:numPr>
              <w:autoSpaceDE w:val="0"/>
              <w:autoSpaceDN w:val="0"/>
              <w:adjustRightInd w:val="0"/>
              <w:rPr>
                <w:rFonts w:ascii="Arial" w:hAnsi="Arial" w:cs="Arial"/>
                <w:sz w:val="28"/>
                <w:lang w:val="en-US"/>
              </w:rPr>
            </w:pPr>
            <w:r w:rsidRPr="00720220">
              <w:rPr>
                <w:rFonts w:ascii="Arial" w:hAnsi="Arial" w:cs="Arial"/>
                <w:szCs w:val="22"/>
                <w:lang w:val="en-US"/>
              </w:rPr>
              <w:t>Confronting racism, sexism and other forms of discrimination</w:t>
            </w:r>
          </w:p>
          <w:p w14:paraId="04560C2E" w14:textId="77777777" w:rsidR="00720220" w:rsidRPr="00720220" w:rsidRDefault="00720220" w:rsidP="00720220">
            <w:pPr>
              <w:pStyle w:val="ListParagraph"/>
              <w:numPr>
                <w:ilvl w:val="0"/>
                <w:numId w:val="29"/>
              </w:numPr>
              <w:autoSpaceDE w:val="0"/>
              <w:autoSpaceDN w:val="0"/>
              <w:adjustRightInd w:val="0"/>
              <w:rPr>
                <w:rFonts w:ascii="Arial" w:hAnsi="Arial" w:cs="Arial"/>
                <w:sz w:val="28"/>
                <w:lang w:val="en-US"/>
              </w:rPr>
            </w:pPr>
            <w:r w:rsidRPr="00720220">
              <w:rPr>
                <w:rFonts w:ascii="Arial" w:hAnsi="Arial" w:cs="Arial"/>
                <w:szCs w:val="22"/>
                <w:lang w:val="en-US"/>
              </w:rPr>
              <w:t>Promoting equal access to resources e.g. Health services</w:t>
            </w:r>
          </w:p>
          <w:p w14:paraId="741DF4DC" w14:textId="77777777" w:rsidR="00720220" w:rsidRPr="00720220" w:rsidRDefault="00720220" w:rsidP="00720220">
            <w:pPr>
              <w:pStyle w:val="ListParagraph"/>
              <w:numPr>
                <w:ilvl w:val="0"/>
                <w:numId w:val="29"/>
              </w:numPr>
              <w:autoSpaceDE w:val="0"/>
              <w:autoSpaceDN w:val="0"/>
              <w:adjustRightInd w:val="0"/>
              <w:rPr>
                <w:rFonts w:ascii="Arial" w:hAnsi="Arial" w:cs="Arial"/>
                <w:sz w:val="28"/>
                <w:lang w:val="en-US"/>
              </w:rPr>
            </w:pPr>
            <w:r w:rsidRPr="00720220">
              <w:rPr>
                <w:rFonts w:ascii="Arial" w:hAnsi="Arial" w:cs="Arial"/>
                <w:szCs w:val="22"/>
                <w:lang w:val="en-US"/>
              </w:rPr>
              <w:t>Trying to create a better community</w:t>
            </w:r>
          </w:p>
          <w:p w14:paraId="3C4785F2" w14:textId="77777777" w:rsidR="00720220" w:rsidRPr="00720220" w:rsidRDefault="00720220" w:rsidP="00720220">
            <w:pPr>
              <w:pStyle w:val="ListParagraph"/>
              <w:numPr>
                <w:ilvl w:val="0"/>
                <w:numId w:val="29"/>
              </w:numPr>
              <w:autoSpaceDE w:val="0"/>
              <w:autoSpaceDN w:val="0"/>
              <w:adjustRightInd w:val="0"/>
              <w:rPr>
                <w:rFonts w:ascii="Arial" w:hAnsi="Arial" w:cs="Arial"/>
                <w:sz w:val="28"/>
                <w:lang w:val="en-US"/>
              </w:rPr>
            </w:pPr>
            <w:r w:rsidRPr="00720220">
              <w:rPr>
                <w:rFonts w:ascii="Arial" w:hAnsi="Arial" w:cs="Arial"/>
                <w:szCs w:val="22"/>
                <w:lang w:val="en-US"/>
              </w:rPr>
              <w:lastRenderedPageBreak/>
              <w:t xml:space="preserve">Dealing with the symptoms which hide the real problems </w:t>
            </w:r>
          </w:p>
          <w:p w14:paraId="1EEA6FA8" w14:textId="77777777" w:rsidR="00720220" w:rsidRPr="00720220" w:rsidRDefault="00720220" w:rsidP="00720220">
            <w:pPr>
              <w:pStyle w:val="ListParagraph"/>
              <w:numPr>
                <w:ilvl w:val="0"/>
                <w:numId w:val="29"/>
              </w:numPr>
              <w:autoSpaceDE w:val="0"/>
              <w:autoSpaceDN w:val="0"/>
              <w:adjustRightInd w:val="0"/>
              <w:rPr>
                <w:rFonts w:ascii="Arial" w:hAnsi="Arial" w:cs="Arial"/>
                <w:sz w:val="28"/>
                <w:lang w:val="en-US"/>
              </w:rPr>
            </w:pPr>
            <w:r w:rsidRPr="00720220">
              <w:rPr>
                <w:rFonts w:ascii="Arial" w:hAnsi="Arial" w:cs="Arial"/>
                <w:szCs w:val="22"/>
                <w:lang w:val="en-US"/>
              </w:rPr>
              <w:t>Working with groups rather than individuals</w:t>
            </w:r>
          </w:p>
          <w:p w14:paraId="22CA323C" w14:textId="77777777" w:rsidR="00720220" w:rsidRPr="00720220" w:rsidRDefault="00720220" w:rsidP="00720220">
            <w:pPr>
              <w:pStyle w:val="ListParagraph"/>
              <w:numPr>
                <w:ilvl w:val="0"/>
                <w:numId w:val="29"/>
              </w:numPr>
              <w:autoSpaceDE w:val="0"/>
              <w:autoSpaceDN w:val="0"/>
              <w:adjustRightInd w:val="0"/>
              <w:rPr>
                <w:rFonts w:ascii="Arial" w:hAnsi="Arial" w:cs="Arial"/>
                <w:sz w:val="28"/>
                <w:lang w:val="en-US"/>
              </w:rPr>
            </w:pPr>
            <w:r w:rsidRPr="00720220">
              <w:rPr>
                <w:rFonts w:ascii="Arial" w:hAnsi="Arial" w:cs="Arial"/>
                <w:szCs w:val="22"/>
                <w:lang w:val="en-US"/>
              </w:rPr>
              <w:t xml:space="preserve">The community worker becoming a leader or spokesperson for the community </w:t>
            </w:r>
          </w:p>
          <w:p w14:paraId="41F5F619" w14:textId="77777777" w:rsidR="00720220" w:rsidRPr="00720220" w:rsidRDefault="00720220" w:rsidP="00720220">
            <w:pPr>
              <w:pStyle w:val="ListParagraph"/>
              <w:numPr>
                <w:ilvl w:val="0"/>
                <w:numId w:val="29"/>
              </w:numPr>
              <w:autoSpaceDE w:val="0"/>
              <w:autoSpaceDN w:val="0"/>
              <w:adjustRightInd w:val="0"/>
              <w:rPr>
                <w:rFonts w:ascii="Arial" w:hAnsi="Arial" w:cs="Arial"/>
                <w:sz w:val="28"/>
                <w:lang w:val="en-US"/>
              </w:rPr>
            </w:pPr>
            <w:r w:rsidRPr="00720220">
              <w:rPr>
                <w:rFonts w:ascii="Arial" w:hAnsi="Arial" w:cs="Arial"/>
                <w:szCs w:val="22"/>
                <w:lang w:val="en-US"/>
              </w:rPr>
              <w:t>Helping people see the root causes of their situation</w:t>
            </w:r>
          </w:p>
          <w:p w14:paraId="13EEEFCE" w14:textId="77777777" w:rsidR="00720220" w:rsidRPr="00720220" w:rsidRDefault="00720220" w:rsidP="00720220">
            <w:pPr>
              <w:pStyle w:val="ListParagraph"/>
              <w:numPr>
                <w:ilvl w:val="0"/>
                <w:numId w:val="29"/>
              </w:numPr>
              <w:autoSpaceDE w:val="0"/>
              <w:autoSpaceDN w:val="0"/>
              <w:adjustRightInd w:val="0"/>
              <w:rPr>
                <w:rFonts w:ascii="Arial" w:hAnsi="Arial" w:cs="Arial"/>
                <w:sz w:val="28"/>
                <w:lang w:val="en-US"/>
              </w:rPr>
            </w:pPr>
            <w:r w:rsidRPr="00720220">
              <w:rPr>
                <w:rFonts w:ascii="Arial" w:hAnsi="Arial" w:cs="Arial"/>
                <w:szCs w:val="22"/>
                <w:lang w:val="en-US"/>
              </w:rPr>
              <w:t xml:space="preserve">Helping people develop confidence </w:t>
            </w:r>
          </w:p>
          <w:p w14:paraId="507279B1" w14:textId="77777777" w:rsidR="00720220" w:rsidRPr="00720220" w:rsidRDefault="00720220" w:rsidP="00720220">
            <w:pPr>
              <w:pStyle w:val="ListParagraph"/>
              <w:numPr>
                <w:ilvl w:val="0"/>
                <w:numId w:val="29"/>
              </w:numPr>
              <w:autoSpaceDE w:val="0"/>
              <w:autoSpaceDN w:val="0"/>
              <w:adjustRightInd w:val="0"/>
              <w:rPr>
                <w:rFonts w:ascii="Arial" w:hAnsi="Arial" w:cs="Arial"/>
                <w:sz w:val="28"/>
                <w:lang w:val="en-US"/>
              </w:rPr>
            </w:pPr>
            <w:r w:rsidRPr="00720220">
              <w:rPr>
                <w:rFonts w:ascii="Arial" w:hAnsi="Arial" w:cs="Arial"/>
                <w:szCs w:val="22"/>
                <w:lang w:val="en-US"/>
              </w:rPr>
              <w:t>Campaigning to improve an area</w:t>
            </w:r>
          </w:p>
          <w:p w14:paraId="52B35C8F" w14:textId="77777777" w:rsidR="00720220" w:rsidRPr="00720220" w:rsidRDefault="00720220" w:rsidP="00720220">
            <w:pPr>
              <w:pStyle w:val="ListParagraph"/>
              <w:numPr>
                <w:ilvl w:val="0"/>
                <w:numId w:val="29"/>
              </w:numPr>
              <w:autoSpaceDE w:val="0"/>
              <w:autoSpaceDN w:val="0"/>
              <w:adjustRightInd w:val="0"/>
              <w:rPr>
                <w:rFonts w:ascii="Arial" w:hAnsi="Arial" w:cs="Arial"/>
                <w:sz w:val="28"/>
                <w:lang w:val="en-US"/>
              </w:rPr>
            </w:pPr>
            <w:r w:rsidRPr="00720220">
              <w:rPr>
                <w:rFonts w:ascii="Arial" w:hAnsi="Arial" w:cs="Arial"/>
                <w:szCs w:val="22"/>
                <w:lang w:val="en-US"/>
              </w:rPr>
              <w:t xml:space="preserve">Encourages people to participate in decision making </w:t>
            </w:r>
          </w:p>
          <w:p w14:paraId="45F2AAF2" w14:textId="77777777" w:rsidR="00720220" w:rsidRPr="00720220" w:rsidRDefault="00720220" w:rsidP="00720220">
            <w:pPr>
              <w:pStyle w:val="ListParagraph"/>
              <w:numPr>
                <w:ilvl w:val="0"/>
                <w:numId w:val="29"/>
              </w:numPr>
              <w:autoSpaceDE w:val="0"/>
              <w:autoSpaceDN w:val="0"/>
              <w:adjustRightInd w:val="0"/>
              <w:rPr>
                <w:rFonts w:ascii="Arial" w:hAnsi="Arial" w:cs="Arial"/>
                <w:sz w:val="28"/>
                <w:lang w:val="en-US"/>
              </w:rPr>
            </w:pPr>
            <w:r w:rsidRPr="00720220">
              <w:rPr>
                <w:rFonts w:ascii="Arial" w:hAnsi="Arial" w:cs="Arial"/>
                <w:szCs w:val="22"/>
                <w:lang w:val="en-US"/>
              </w:rPr>
              <w:t>Changing people’s behavior so they can lead better lives</w:t>
            </w:r>
          </w:p>
          <w:p w14:paraId="0994ED52" w14:textId="77777777" w:rsidR="00720220" w:rsidRPr="00720220" w:rsidRDefault="00720220" w:rsidP="00720220">
            <w:pPr>
              <w:pStyle w:val="ListParagraph"/>
              <w:numPr>
                <w:ilvl w:val="0"/>
                <w:numId w:val="29"/>
              </w:numPr>
              <w:autoSpaceDE w:val="0"/>
              <w:autoSpaceDN w:val="0"/>
              <w:adjustRightInd w:val="0"/>
              <w:rPr>
                <w:rFonts w:ascii="Arial" w:hAnsi="Arial" w:cs="Arial"/>
                <w:sz w:val="28"/>
                <w:lang w:val="en-US"/>
              </w:rPr>
            </w:pPr>
            <w:r w:rsidRPr="00720220">
              <w:rPr>
                <w:rFonts w:ascii="Arial" w:hAnsi="Arial" w:cs="Arial"/>
                <w:szCs w:val="22"/>
                <w:lang w:val="en-US"/>
              </w:rPr>
              <w:t>Partnership</w:t>
            </w:r>
          </w:p>
          <w:p w14:paraId="31610961" w14:textId="77777777" w:rsidR="00720220" w:rsidRPr="00720220" w:rsidRDefault="00720220" w:rsidP="00720220">
            <w:pPr>
              <w:pStyle w:val="ListParagraph"/>
              <w:numPr>
                <w:ilvl w:val="0"/>
                <w:numId w:val="29"/>
              </w:numPr>
              <w:autoSpaceDE w:val="0"/>
              <w:autoSpaceDN w:val="0"/>
              <w:adjustRightInd w:val="0"/>
              <w:rPr>
                <w:rFonts w:ascii="Arial" w:hAnsi="Arial" w:cs="Arial"/>
                <w:sz w:val="28"/>
                <w:lang w:val="en-US"/>
              </w:rPr>
            </w:pPr>
            <w:r w:rsidRPr="00720220">
              <w:rPr>
                <w:rFonts w:ascii="Arial" w:hAnsi="Arial" w:cs="Arial"/>
                <w:szCs w:val="22"/>
                <w:lang w:val="en-US"/>
              </w:rPr>
              <w:t>Helping working class people become more like middle class people in attitudes and behavior</w:t>
            </w:r>
          </w:p>
          <w:p w14:paraId="21EC1713" w14:textId="77777777" w:rsidR="0001449E" w:rsidRPr="00720220" w:rsidRDefault="00720220" w:rsidP="00720220">
            <w:pPr>
              <w:pStyle w:val="ListParagraph"/>
              <w:numPr>
                <w:ilvl w:val="0"/>
                <w:numId w:val="29"/>
              </w:numPr>
              <w:rPr>
                <w:rFonts w:ascii="Arial" w:hAnsi="Arial" w:cs="Arial"/>
                <w:szCs w:val="22"/>
                <w:lang w:val="en-US"/>
              </w:rPr>
            </w:pPr>
            <w:r w:rsidRPr="00720220">
              <w:rPr>
                <w:rFonts w:ascii="Arial" w:hAnsi="Arial" w:cs="Arial"/>
                <w:szCs w:val="22"/>
                <w:lang w:val="en-US"/>
              </w:rPr>
              <w:t xml:space="preserve">Recognizing and valuing the skills and knowledge of local people. </w:t>
            </w:r>
          </w:p>
          <w:p w14:paraId="5138A3EE" w14:textId="72B1969E" w:rsidR="00720220" w:rsidRPr="00720220" w:rsidRDefault="00720220" w:rsidP="00720220">
            <w:pPr>
              <w:rPr>
                <w:rFonts w:ascii="Arial" w:hAnsi="Arial" w:cs="Arial"/>
              </w:rPr>
            </w:pPr>
          </w:p>
        </w:tc>
      </w:tr>
      <w:tr w:rsidR="00437711" w:rsidRPr="00437711" w14:paraId="66DA4341" w14:textId="77777777" w:rsidTr="00437711">
        <w:trPr>
          <w:trHeight w:val="1141"/>
        </w:trPr>
        <w:tc>
          <w:tcPr>
            <w:tcW w:w="9088" w:type="dxa"/>
            <w:tcBorders>
              <w:top w:val="single" w:sz="4" w:space="0" w:color="auto"/>
              <w:left w:val="single" w:sz="4" w:space="0" w:color="auto"/>
              <w:bottom w:val="single" w:sz="4" w:space="0" w:color="auto"/>
              <w:right w:val="single" w:sz="4" w:space="0" w:color="auto"/>
            </w:tcBorders>
          </w:tcPr>
          <w:p w14:paraId="652D2777" w14:textId="77777777" w:rsidR="00437711" w:rsidRPr="00E50188" w:rsidRDefault="00437711" w:rsidP="00767081">
            <w:pPr>
              <w:pStyle w:val="Pa3"/>
              <w:rPr>
                <w:rFonts w:ascii="Arial" w:hAnsi="Arial" w:cs="Arial"/>
                <w:b/>
                <w:bCs/>
                <w:color w:val="000000"/>
                <w:sz w:val="28"/>
              </w:rPr>
            </w:pPr>
            <w:r w:rsidRPr="00E50188">
              <w:rPr>
                <w:rFonts w:ascii="Arial" w:hAnsi="Arial" w:cs="Arial"/>
                <w:b/>
                <w:bCs/>
                <w:color w:val="000000"/>
                <w:sz w:val="28"/>
              </w:rPr>
              <w:lastRenderedPageBreak/>
              <w:t xml:space="preserve">Useful websites: </w:t>
            </w:r>
          </w:p>
          <w:p w14:paraId="36C1F840" w14:textId="77777777" w:rsidR="00E2459A" w:rsidRDefault="00E2459A" w:rsidP="00767081"/>
          <w:p w14:paraId="4A5D850B" w14:textId="77777777" w:rsidR="00E2459A" w:rsidRDefault="00E2459A" w:rsidP="00767081"/>
          <w:p w14:paraId="00C5D004" w14:textId="77777777" w:rsidR="00E2459A" w:rsidRDefault="00E2459A" w:rsidP="00767081"/>
          <w:p w14:paraId="3FC9D4D6" w14:textId="77777777" w:rsidR="00E2459A" w:rsidRPr="00E2459A" w:rsidRDefault="00E2459A" w:rsidP="00767081"/>
          <w:p w14:paraId="104FF798" w14:textId="32E282D5" w:rsidR="00437711" w:rsidRPr="00437711" w:rsidRDefault="00437711" w:rsidP="00767081">
            <w:pPr>
              <w:pStyle w:val="Pa6"/>
              <w:ind w:hanging="220"/>
              <w:rPr>
                <w:rFonts w:ascii="Arial" w:hAnsi="Arial" w:cs="Arial"/>
                <w:color w:val="000000"/>
              </w:rPr>
            </w:pPr>
          </w:p>
        </w:tc>
      </w:tr>
      <w:tr w:rsidR="00437711" w:rsidRPr="00437711" w14:paraId="3263FDD8" w14:textId="77777777" w:rsidTr="00437711">
        <w:trPr>
          <w:trHeight w:val="125"/>
        </w:trPr>
        <w:tc>
          <w:tcPr>
            <w:tcW w:w="9088" w:type="dxa"/>
            <w:tcBorders>
              <w:top w:val="single" w:sz="4" w:space="0" w:color="auto"/>
              <w:left w:val="single" w:sz="4" w:space="0" w:color="auto"/>
              <w:bottom w:val="single" w:sz="4" w:space="0" w:color="auto"/>
              <w:right w:val="single" w:sz="4" w:space="0" w:color="auto"/>
            </w:tcBorders>
          </w:tcPr>
          <w:p w14:paraId="6CFFDC6C" w14:textId="41A424C5" w:rsidR="00720220" w:rsidRPr="00414792" w:rsidRDefault="00414792" w:rsidP="00720220">
            <w:pPr>
              <w:pStyle w:val="Pa3"/>
              <w:rPr>
                <w:rFonts w:ascii="Arial" w:hAnsi="Arial" w:cs="Arial"/>
              </w:rPr>
            </w:pPr>
            <w:r>
              <w:rPr>
                <w:rFonts w:ascii="Arial" w:hAnsi="Arial" w:cs="Arial"/>
                <w:b/>
                <w:bCs/>
                <w:color w:val="000000"/>
                <w:sz w:val="28"/>
              </w:rPr>
              <w:t xml:space="preserve">Extension/take-home: </w:t>
            </w:r>
          </w:p>
          <w:p w14:paraId="51236F22" w14:textId="77777777" w:rsidR="00E2459A" w:rsidRDefault="00E2459A" w:rsidP="00720220">
            <w:pPr>
              <w:rPr>
                <w:rFonts w:ascii="Arial" w:hAnsi="Arial" w:cs="Arial"/>
              </w:rPr>
            </w:pPr>
          </w:p>
          <w:p w14:paraId="576B55D3" w14:textId="77777777" w:rsidR="00720220" w:rsidRDefault="00720220" w:rsidP="00720220">
            <w:pPr>
              <w:rPr>
                <w:rFonts w:ascii="Arial" w:hAnsi="Arial" w:cs="Arial"/>
              </w:rPr>
            </w:pPr>
          </w:p>
          <w:p w14:paraId="4BC85DC3" w14:textId="77777777" w:rsidR="00720220" w:rsidRDefault="00720220" w:rsidP="00720220">
            <w:pPr>
              <w:rPr>
                <w:rFonts w:ascii="Arial" w:hAnsi="Arial" w:cs="Arial"/>
              </w:rPr>
            </w:pPr>
          </w:p>
          <w:p w14:paraId="5E5307ED" w14:textId="27687291" w:rsidR="00720220" w:rsidRPr="00E2459A" w:rsidRDefault="00720220" w:rsidP="00720220"/>
        </w:tc>
      </w:tr>
    </w:tbl>
    <w:p w14:paraId="691999D6" w14:textId="77777777" w:rsidR="00437711" w:rsidRDefault="00437711" w:rsidP="00767081"/>
    <w:p w14:paraId="06CB0029" w14:textId="77777777" w:rsidR="00CB3EE8" w:rsidRDefault="00CB3EE8" w:rsidP="00767081"/>
    <w:p w14:paraId="34D1DDC4" w14:textId="77777777" w:rsidR="00CB3EE8" w:rsidRDefault="00CB3EE8" w:rsidP="00767081"/>
    <w:p w14:paraId="72357CDF" w14:textId="77777777" w:rsidR="00CB3EE8" w:rsidRDefault="00CB3EE8" w:rsidP="00767081"/>
    <w:p w14:paraId="09045A98" w14:textId="77777777" w:rsidR="00CB3EE8" w:rsidRDefault="00CB3EE8" w:rsidP="00767081"/>
    <w:p w14:paraId="07143C22" w14:textId="77777777" w:rsidR="00CB3EE8" w:rsidRDefault="00CB3EE8" w:rsidP="00767081"/>
    <w:p w14:paraId="2E539FB2" w14:textId="77777777" w:rsidR="00CB3EE8" w:rsidRDefault="00CB3EE8" w:rsidP="00767081"/>
    <w:p w14:paraId="5922441B" w14:textId="77777777" w:rsidR="00CB3EE8" w:rsidRDefault="00CB3EE8" w:rsidP="00767081"/>
    <w:p w14:paraId="129BB4DA" w14:textId="77777777" w:rsidR="00CB3EE8" w:rsidRDefault="00CB3EE8" w:rsidP="00767081"/>
    <w:p w14:paraId="7A75B807" w14:textId="77777777" w:rsidR="00CB3EE8" w:rsidRDefault="00CB3EE8" w:rsidP="00767081"/>
    <w:p w14:paraId="1121E486" w14:textId="77777777" w:rsidR="00CB3EE8" w:rsidRDefault="00CB3EE8" w:rsidP="00767081"/>
    <w:p w14:paraId="34A86D76" w14:textId="77777777" w:rsidR="00414792" w:rsidRDefault="00414792" w:rsidP="00767081">
      <w:pPr>
        <w:rPr>
          <w:rFonts w:ascii="Arial" w:hAnsi="Arial" w:cs="Arial"/>
          <w:b/>
          <w:sz w:val="32"/>
          <w:szCs w:val="32"/>
        </w:rPr>
      </w:pPr>
    </w:p>
    <w:p w14:paraId="3C7C0A54" w14:textId="77777777" w:rsidR="00414792" w:rsidRDefault="00414792" w:rsidP="00767081">
      <w:pPr>
        <w:rPr>
          <w:rFonts w:ascii="Arial" w:hAnsi="Arial" w:cs="Arial"/>
          <w:b/>
          <w:sz w:val="32"/>
          <w:szCs w:val="32"/>
        </w:rPr>
      </w:pPr>
    </w:p>
    <w:p w14:paraId="4CDA36D0" w14:textId="77777777" w:rsidR="004F4E82" w:rsidRDefault="004F4E82" w:rsidP="00767081">
      <w:pPr>
        <w:rPr>
          <w:rFonts w:ascii="Arial" w:hAnsi="Arial" w:cs="Arial"/>
          <w:b/>
          <w:sz w:val="32"/>
          <w:szCs w:val="32"/>
        </w:rPr>
      </w:pPr>
    </w:p>
    <w:p w14:paraId="6A759816" w14:textId="77777777" w:rsidR="004F4E82" w:rsidRDefault="004F4E82" w:rsidP="00767081">
      <w:pPr>
        <w:rPr>
          <w:rFonts w:ascii="Arial" w:hAnsi="Arial" w:cs="Arial"/>
          <w:b/>
          <w:sz w:val="32"/>
          <w:szCs w:val="32"/>
        </w:rPr>
      </w:pPr>
    </w:p>
    <w:p w14:paraId="3C586B9E" w14:textId="77777777" w:rsidR="004F4E82" w:rsidRDefault="004F4E82" w:rsidP="00767081">
      <w:pPr>
        <w:rPr>
          <w:rFonts w:ascii="Arial" w:hAnsi="Arial" w:cs="Arial"/>
          <w:b/>
          <w:sz w:val="32"/>
          <w:szCs w:val="32"/>
        </w:rPr>
      </w:pPr>
    </w:p>
    <w:p w14:paraId="27256E42" w14:textId="77777777" w:rsidR="004F4E82" w:rsidRDefault="004F4E82" w:rsidP="00767081">
      <w:pPr>
        <w:rPr>
          <w:rFonts w:ascii="Arial" w:hAnsi="Arial" w:cs="Arial"/>
          <w:b/>
          <w:sz w:val="32"/>
          <w:szCs w:val="32"/>
        </w:rPr>
      </w:pPr>
    </w:p>
    <w:p w14:paraId="47B6C57A" w14:textId="577E591F" w:rsidR="00CB3EE8" w:rsidRPr="00080838" w:rsidRDefault="00720220" w:rsidP="00767081">
      <w:pPr>
        <w:rPr>
          <w:rFonts w:ascii="Arial" w:hAnsi="Arial" w:cs="Arial"/>
          <w:b/>
          <w:sz w:val="32"/>
          <w:szCs w:val="32"/>
        </w:rPr>
      </w:pPr>
      <w:r>
        <w:rPr>
          <w:rFonts w:ascii="Arial" w:hAnsi="Arial" w:cs="Arial"/>
          <w:b/>
          <w:sz w:val="32"/>
          <w:szCs w:val="32"/>
        </w:rPr>
        <w:lastRenderedPageBreak/>
        <w:t>EXERCISE 6</w:t>
      </w:r>
      <w:r w:rsidR="00461CBE">
        <w:rPr>
          <w:rFonts w:ascii="Arial" w:hAnsi="Arial" w:cs="Arial"/>
          <w:b/>
          <w:sz w:val="32"/>
          <w:szCs w:val="32"/>
        </w:rPr>
        <w:t xml:space="preserve">.3: </w:t>
      </w:r>
      <w:r w:rsidR="00EF0E01">
        <w:rPr>
          <w:rFonts w:ascii="Arial" w:hAnsi="Arial" w:cs="Arial"/>
          <w:b/>
          <w:sz w:val="32"/>
          <w:szCs w:val="32"/>
        </w:rPr>
        <w:t>DIMENSIONS OF COMMUNITY DEVELOPMENT</w:t>
      </w:r>
    </w:p>
    <w:p w14:paraId="6CA6E675" w14:textId="77777777" w:rsidR="00CB3EE8" w:rsidRDefault="00CB3EE8" w:rsidP="00767081"/>
    <w:tbl>
      <w:tblPr>
        <w:tblW w:w="9088" w:type="dxa"/>
        <w:tblBorders>
          <w:top w:val="nil"/>
          <w:left w:val="nil"/>
          <w:bottom w:val="nil"/>
          <w:right w:val="nil"/>
        </w:tblBorders>
        <w:tblLayout w:type="fixed"/>
        <w:tblLook w:val="0000" w:firstRow="0" w:lastRow="0" w:firstColumn="0" w:lastColumn="0" w:noHBand="0" w:noVBand="0"/>
      </w:tblPr>
      <w:tblGrid>
        <w:gridCol w:w="3029"/>
        <w:gridCol w:w="3029"/>
        <w:gridCol w:w="3030"/>
      </w:tblGrid>
      <w:tr w:rsidR="00CB3EE8" w:rsidRPr="00CB3EE8" w14:paraId="438DC5CC" w14:textId="77777777" w:rsidTr="008459B9">
        <w:trPr>
          <w:trHeight w:val="125"/>
        </w:trPr>
        <w:tc>
          <w:tcPr>
            <w:tcW w:w="3029" w:type="dxa"/>
            <w:tcBorders>
              <w:top w:val="single" w:sz="4" w:space="0" w:color="auto"/>
              <w:left w:val="single" w:sz="4" w:space="0" w:color="auto"/>
              <w:bottom w:val="single" w:sz="4" w:space="0" w:color="auto"/>
              <w:right w:val="single" w:sz="4" w:space="0" w:color="auto"/>
            </w:tcBorders>
            <w:shd w:val="clear" w:color="auto" w:fill="auto"/>
          </w:tcPr>
          <w:p w14:paraId="6F27EEB6" w14:textId="77777777" w:rsidR="00CB3EE8" w:rsidRPr="00CB3EE8" w:rsidRDefault="00CB3EE8" w:rsidP="00767081">
            <w:pPr>
              <w:pStyle w:val="Pa3"/>
              <w:rPr>
                <w:rFonts w:ascii="Arial" w:hAnsi="Arial" w:cs="Arial"/>
                <w:b/>
                <w:bCs/>
                <w:color w:val="000000"/>
              </w:rPr>
            </w:pPr>
            <w:r w:rsidRPr="00CB3EE8">
              <w:rPr>
                <w:rFonts w:ascii="Arial" w:hAnsi="Arial" w:cs="Arial"/>
                <w:b/>
                <w:bCs/>
                <w:color w:val="000000"/>
              </w:rPr>
              <w:t xml:space="preserve">Time </w:t>
            </w:r>
          </w:p>
        </w:tc>
        <w:tc>
          <w:tcPr>
            <w:tcW w:w="6059" w:type="dxa"/>
            <w:gridSpan w:val="2"/>
            <w:tcBorders>
              <w:top w:val="single" w:sz="4" w:space="0" w:color="auto"/>
              <w:left w:val="single" w:sz="4" w:space="0" w:color="auto"/>
              <w:bottom w:val="single" w:sz="4" w:space="0" w:color="auto"/>
              <w:right w:val="single" w:sz="4" w:space="0" w:color="auto"/>
            </w:tcBorders>
            <w:shd w:val="clear" w:color="auto" w:fill="auto"/>
          </w:tcPr>
          <w:p w14:paraId="0BC2F28E" w14:textId="6CC99D1C" w:rsidR="00CB3EE8" w:rsidRDefault="00041FA5" w:rsidP="00767081">
            <w:pPr>
              <w:pStyle w:val="Pa3"/>
              <w:rPr>
                <w:rFonts w:ascii="Arial" w:hAnsi="Arial" w:cs="Arial"/>
                <w:color w:val="000000"/>
              </w:rPr>
            </w:pPr>
            <w:r>
              <w:rPr>
                <w:rFonts w:ascii="Arial" w:hAnsi="Arial" w:cs="Arial"/>
                <w:color w:val="000000"/>
              </w:rPr>
              <w:t>5</w:t>
            </w:r>
            <w:r w:rsidR="00EF0E01">
              <w:rPr>
                <w:rFonts w:ascii="Arial" w:hAnsi="Arial" w:cs="Arial"/>
                <w:color w:val="000000"/>
              </w:rPr>
              <w:t>0</w:t>
            </w:r>
            <w:r w:rsidR="00CB3EE8" w:rsidRPr="00CB3EE8">
              <w:rPr>
                <w:rFonts w:ascii="Arial" w:hAnsi="Arial" w:cs="Arial"/>
                <w:color w:val="000000"/>
              </w:rPr>
              <w:t xml:space="preserve"> mins </w:t>
            </w:r>
          </w:p>
          <w:p w14:paraId="69FDAAC9" w14:textId="77777777" w:rsidR="00CB3EE8" w:rsidRPr="00CB3EE8" w:rsidRDefault="00CB3EE8" w:rsidP="00767081"/>
        </w:tc>
      </w:tr>
      <w:tr w:rsidR="00CB3EE8" w:rsidRPr="00CB3EE8" w14:paraId="7E73342D" w14:textId="77777777" w:rsidTr="008459B9">
        <w:trPr>
          <w:trHeight w:val="227"/>
        </w:trPr>
        <w:tc>
          <w:tcPr>
            <w:tcW w:w="3029" w:type="dxa"/>
            <w:tcBorders>
              <w:top w:val="single" w:sz="4" w:space="0" w:color="auto"/>
              <w:left w:val="single" w:sz="4" w:space="0" w:color="auto"/>
              <w:bottom w:val="single" w:sz="4" w:space="0" w:color="auto"/>
              <w:right w:val="single" w:sz="4" w:space="0" w:color="auto"/>
            </w:tcBorders>
            <w:shd w:val="clear" w:color="auto" w:fill="auto"/>
          </w:tcPr>
          <w:p w14:paraId="30EA08B7" w14:textId="1FC46818" w:rsidR="00CB3EE8" w:rsidRPr="004F4E82" w:rsidRDefault="001C48C6" w:rsidP="00767081">
            <w:pPr>
              <w:pStyle w:val="Pa3"/>
              <w:rPr>
                <w:rFonts w:ascii="Arial" w:hAnsi="Arial" w:cs="Arial"/>
                <w:b/>
                <w:bCs/>
                <w:color w:val="000000"/>
              </w:rPr>
            </w:pPr>
            <w:r w:rsidRPr="00437711">
              <w:rPr>
                <w:rFonts w:ascii="Arial" w:hAnsi="Arial" w:cs="Arial"/>
                <w:b/>
                <w:bCs/>
                <w:color w:val="000000"/>
              </w:rPr>
              <w:t>Curriculum for Excellence Organiser(s)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1D5D13A6" w14:textId="2291CF19" w:rsidR="00CB3EE8" w:rsidRPr="00CB3EE8" w:rsidRDefault="00041FA5" w:rsidP="00767081">
            <w:pPr>
              <w:pStyle w:val="Pa4"/>
              <w:rPr>
                <w:rFonts w:ascii="Arial" w:hAnsi="Arial" w:cs="Arial"/>
                <w:color w:val="000000"/>
              </w:rPr>
            </w:pPr>
            <w:r>
              <w:rPr>
                <w:rFonts w:ascii="Arial" w:hAnsi="Arial" w:cs="Arial"/>
                <w:color w:val="000000"/>
              </w:rPr>
              <w:t>Social Studies</w:t>
            </w:r>
            <w:r w:rsidR="003C6976">
              <w:rPr>
                <w:rFonts w:ascii="Arial" w:hAnsi="Arial" w:cs="Arial"/>
                <w:color w:val="000000"/>
              </w:rPr>
              <w:t>.</w:t>
            </w:r>
            <w:r>
              <w:rPr>
                <w:rFonts w:ascii="Arial" w:hAnsi="Arial" w:cs="Arial"/>
                <w:color w:val="000000"/>
              </w:rPr>
              <w:t xml:space="preserve"> </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16C77F81" w14:textId="77777777" w:rsidR="00041FA5" w:rsidRPr="00041FA5" w:rsidRDefault="00041FA5" w:rsidP="00EF0E01">
            <w:pPr>
              <w:pStyle w:val="Pa4"/>
            </w:pPr>
          </w:p>
        </w:tc>
      </w:tr>
      <w:tr w:rsidR="00CB3EE8" w:rsidRPr="00CB3EE8" w14:paraId="2F7EFE57" w14:textId="77777777" w:rsidTr="008459B9">
        <w:trPr>
          <w:trHeight w:val="571"/>
        </w:trPr>
        <w:tc>
          <w:tcPr>
            <w:tcW w:w="3029" w:type="dxa"/>
            <w:tcBorders>
              <w:top w:val="single" w:sz="4" w:space="0" w:color="auto"/>
              <w:left w:val="single" w:sz="4" w:space="0" w:color="auto"/>
              <w:bottom w:val="single" w:sz="4" w:space="0" w:color="auto"/>
              <w:right w:val="single" w:sz="4" w:space="0" w:color="auto"/>
            </w:tcBorders>
            <w:shd w:val="clear" w:color="auto" w:fill="auto"/>
          </w:tcPr>
          <w:p w14:paraId="24A5AB05" w14:textId="04D9E848" w:rsidR="00CB3EE8" w:rsidRPr="00CB3EE8" w:rsidRDefault="00CB3EE8" w:rsidP="00767081">
            <w:pPr>
              <w:pStyle w:val="Pa3"/>
              <w:rPr>
                <w:rFonts w:ascii="Arial" w:hAnsi="Arial" w:cs="Arial"/>
                <w:color w:val="000000"/>
              </w:rPr>
            </w:pPr>
            <w:r w:rsidRPr="00CB3EE8">
              <w:rPr>
                <w:rFonts w:ascii="Arial" w:hAnsi="Arial" w:cs="Arial"/>
                <w:b/>
                <w:bCs/>
                <w:color w:val="000000"/>
              </w:rPr>
              <w:t xml:space="preserve">Experiences and Outcomes </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3F2B7543" w14:textId="157E9643" w:rsidR="00EF0E01" w:rsidRPr="00EF0E01" w:rsidRDefault="00EF0E01" w:rsidP="00EF0E01">
            <w:pPr>
              <w:pStyle w:val="Pa4"/>
              <w:rPr>
                <w:rFonts w:ascii="Arial" w:hAnsi="Arial" w:cs="Arial"/>
                <w:i/>
                <w:iCs/>
                <w:color w:val="000000"/>
                <w:szCs w:val="18"/>
              </w:rPr>
            </w:pPr>
            <w:r>
              <w:rPr>
                <w:rFonts w:ascii="Arial" w:hAnsi="Arial" w:cs="Arial"/>
                <w:i/>
                <w:iCs/>
                <w:color w:val="000000"/>
                <w:szCs w:val="18"/>
              </w:rPr>
              <w:t>S0C</w:t>
            </w:r>
            <w:r w:rsidRPr="00EF0E01">
              <w:rPr>
                <w:rFonts w:ascii="Arial" w:hAnsi="Arial" w:cs="Arial"/>
                <w:i/>
                <w:iCs/>
                <w:color w:val="000000"/>
                <w:szCs w:val="18"/>
              </w:rPr>
              <w:t>4 – 16c</w:t>
            </w:r>
          </w:p>
          <w:p w14:paraId="1A2B043A" w14:textId="620395FE" w:rsidR="00EF0E01" w:rsidRPr="004F4E82" w:rsidRDefault="00EF0E01" w:rsidP="004F4E82">
            <w:pPr>
              <w:pStyle w:val="Pa4"/>
              <w:rPr>
                <w:rFonts w:ascii="Arial" w:hAnsi="Arial" w:cs="Arial"/>
                <w:sz w:val="36"/>
              </w:rPr>
            </w:pPr>
            <w:r w:rsidRPr="00EF0E01">
              <w:rPr>
                <w:rFonts w:ascii="Arial" w:hAnsi="Arial" w:cs="Arial"/>
                <w:szCs w:val="18"/>
              </w:rPr>
              <w:t>I can analyse the factors contributing to the development of a multi-cultural society and can express an informed view on issues associated with this.</w:t>
            </w:r>
            <w:r w:rsidRPr="00EF0E01">
              <w:rPr>
                <w:rFonts w:ascii="Arial" w:hAnsi="Arial" w:cs="Arial"/>
                <w:sz w:val="36"/>
              </w:rPr>
              <w:t xml:space="preserve">  </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6D13E682" w14:textId="4F60261D" w:rsidR="00CB3EE8" w:rsidRPr="00CB3EE8" w:rsidRDefault="00CB3EE8" w:rsidP="00EF0E01">
            <w:pPr>
              <w:rPr>
                <w:rFonts w:ascii="Arial" w:hAnsi="Arial" w:cs="Arial"/>
                <w:iCs/>
                <w:color w:val="000000"/>
              </w:rPr>
            </w:pPr>
          </w:p>
        </w:tc>
      </w:tr>
      <w:tr w:rsidR="00CB3EE8" w:rsidRPr="00CB3EE8" w14:paraId="66E61118" w14:textId="77777777" w:rsidTr="008459B9">
        <w:trPr>
          <w:trHeight w:val="454"/>
        </w:trPr>
        <w:tc>
          <w:tcPr>
            <w:tcW w:w="3029" w:type="dxa"/>
            <w:tcBorders>
              <w:top w:val="single" w:sz="4" w:space="0" w:color="auto"/>
              <w:left w:val="single" w:sz="4" w:space="0" w:color="auto"/>
              <w:bottom w:val="single" w:sz="4" w:space="0" w:color="auto"/>
              <w:right w:val="single" w:sz="4" w:space="0" w:color="auto"/>
            </w:tcBorders>
            <w:shd w:val="clear" w:color="auto" w:fill="auto"/>
          </w:tcPr>
          <w:p w14:paraId="35F025D9" w14:textId="77777777" w:rsidR="00CB3EE8" w:rsidRPr="00CB3EE8" w:rsidRDefault="00CB3EE8" w:rsidP="00767081">
            <w:pPr>
              <w:pStyle w:val="Pa3"/>
              <w:rPr>
                <w:rFonts w:ascii="Arial" w:hAnsi="Arial" w:cs="Arial"/>
                <w:color w:val="000000"/>
              </w:rPr>
            </w:pPr>
            <w:r w:rsidRPr="00CB3EE8">
              <w:rPr>
                <w:rFonts w:ascii="Arial" w:hAnsi="Arial" w:cs="Arial"/>
                <w:b/>
                <w:bCs/>
                <w:color w:val="000000"/>
              </w:rPr>
              <w:t xml:space="preserve">Learning Intentions </w:t>
            </w:r>
          </w:p>
        </w:tc>
        <w:tc>
          <w:tcPr>
            <w:tcW w:w="6059" w:type="dxa"/>
            <w:gridSpan w:val="2"/>
            <w:tcBorders>
              <w:top w:val="single" w:sz="4" w:space="0" w:color="auto"/>
              <w:left w:val="single" w:sz="4" w:space="0" w:color="auto"/>
              <w:bottom w:val="single" w:sz="4" w:space="0" w:color="auto"/>
              <w:right w:val="single" w:sz="4" w:space="0" w:color="auto"/>
            </w:tcBorders>
            <w:shd w:val="clear" w:color="auto" w:fill="auto"/>
          </w:tcPr>
          <w:p w14:paraId="76D866A0" w14:textId="1B37E925" w:rsidR="00CB3EE8" w:rsidRPr="006358B4" w:rsidRDefault="006358B4" w:rsidP="00414792">
            <w:pPr>
              <w:pStyle w:val="Pa6"/>
              <w:rPr>
                <w:rFonts w:ascii="Arial" w:hAnsi="Arial" w:cs="Arial"/>
                <w:color w:val="000000"/>
              </w:rPr>
            </w:pPr>
            <w:r w:rsidRPr="006358B4">
              <w:rPr>
                <w:rFonts w:ascii="Arial" w:hAnsi="Arial" w:cs="Arial"/>
                <w:color w:val="000000"/>
                <w:szCs w:val="18"/>
              </w:rPr>
              <w:t xml:space="preserve">I understand what the different dimensions of Community Development are.  </w:t>
            </w:r>
          </w:p>
        </w:tc>
      </w:tr>
      <w:tr w:rsidR="00CB3EE8" w:rsidRPr="00CB3EE8" w14:paraId="4B7D5573" w14:textId="77777777" w:rsidTr="008459B9">
        <w:trPr>
          <w:trHeight w:val="341"/>
        </w:trPr>
        <w:tc>
          <w:tcPr>
            <w:tcW w:w="3029" w:type="dxa"/>
            <w:tcBorders>
              <w:top w:val="single" w:sz="4" w:space="0" w:color="auto"/>
              <w:left w:val="single" w:sz="4" w:space="0" w:color="auto"/>
              <w:bottom w:val="single" w:sz="4" w:space="0" w:color="auto"/>
              <w:right w:val="single" w:sz="4" w:space="0" w:color="auto"/>
            </w:tcBorders>
            <w:shd w:val="clear" w:color="auto" w:fill="auto"/>
          </w:tcPr>
          <w:p w14:paraId="232AA10F" w14:textId="77777777" w:rsidR="00CB3EE8" w:rsidRPr="00CB3EE8" w:rsidRDefault="00CB3EE8" w:rsidP="00767081">
            <w:pPr>
              <w:pStyle w:val="Pa3"/>
              <w:rPr>
                <w:rFonts w:ascii="Arial" w:hAnsi="Arial" w:cs="Arial"/>
                <w:color w:val="000000"/>
              </w:rPr>
            </w:pPr>
            <w:r w:rsidRPr="00CB3EE8">
              <w:rPr>
                <w:rFonts w:ascii="Arial" w:hAnsi="Arial" w:cs="Arial"/>
                <w:b/>
                <w:bCs/>
                <w:color w:val="000000"/>
              </w:rPr>
              <w:t xml:space="preserve">Resources </w:t>
            </w:r>
          </w:p>
        </w:tc>
        <w:tc>
          <w:tcPr>
            <w:tcW w:w="6059" w:type="dxa"/>
            <w:gridSpan w:val="2"/>
            <w:tcBorders>
              <w:top w:val="single" w:sz="4" w:space="0" w:color="auto"/>
              <w:left w:val="single" w:sz="4" w:space="0" w:color="auto"/>
              <w:bottom w:val="single" w:sz="4" w:space="0" w:color="auto"/>
              <w:right w:val="single" w:sz="4" w:space="0" w:color="auto"/>
            </w:tcBorders>
            <w:shd w:val="clear" w:color="auto" w:fill="auto"/>
          </w:tcPr>
          <w:p w14:paraId="56880972" w14:textId="77777777" w:rsidR="006358B4" w:rsidRDefault="006358B4" w:rsidP="006358B4">
            <w:pPr>
              <w:rPr>
                <w:rFonts w:ascii="Arial" w:hAnsi="Arial" w:cs="Arial"/>
              </w:rPr>
            </w:pPr>
            <w:r>
              <w:rPr>
                <w:rFonts w:ascii="Arial" w:hAnsi="Arial" w:cs="Arial"/>
              </w:rPr>
              <w:t>H6.3A: ABCD Pyramid.</w:t>
            </w:r>
          </w:p>
          <w:p w14:paraId="5E49ACF7" w14:textId="3E9E1E12" w:rsidR="003C6976" w:rsidRPr="004F4E82" w:rsidRDefault="006358B4" w:rsidP="003C6976">
            <w:pPr>
              <w:rPr>
                <w:rFonts w:ascii="Arial" w:hAnsi="Arial" w:cs="Arial"/>
              </w:rPr>
            </w:pPr>
            <w:r>
              <w:rPr>
                <w:rFonts w:ascii="Arial" w:hAnsi="Arial" w:cs="Arial"/>
              </w:rPr>
              <w:t xml:space="preserve">H6.3B: Community Development Dimensions  </w:t>
            </w:r>
          </w:p>
        </w:tc>
      </w:tr>
    </w:tbl>
    <w:p w14:paraId="054D4A92" w14:textId="77777777" w:rsidR="00041FA5" w:rsidRDefault="00041FA5" w:rsidP="00767081"/>
    <w:tbl>
      <w:tblPr>
        <w:tblW w:w="9088" w:type="dxa"/>
        <w:tblBorders>
          <w:top w:val="nil"/>
          <w:left w:val="nil"/>
          <w:bottom w:val="nil"/>
          <w:right w:val="nil"/>
        </w:tblBorders>
        <w:tblLayout w:type="fixed"/>
        <w:tblLook w:val="0000" w:firstRow="0" w:lastRow="0" w:firstColumn="0" w:lastColumn="0" w:noHBand="0" w:noVBand="0"/>
      </w:tblPr>
      <w:tblGrid>
        <w:gridCol w:w="9088"/>
      </w:tblGrid>
      <w:tr w:rsidR="00CB3EE8" w:rsidRPr="00CB3EE8" w14:paraId="232DEA86" w14:textId="77777777" w:rsidTr="008459B9">
        <w:trPr>
          <w:trHeight w:val="125"/>
        </w:trPr>
        <w:tc>
          <w:tcPr>
            <w:tcW w:w="9088" w:type="dxa"/>
            <w:tcBorders>
              <w:top w:val="single" w:sz="4" w:space="0" w:color="auto"/>
              <w:left w:val="single" w:sz="4" w:space="0" w:color="auto"/>
              <w:bottom w:val="single" w:sz="4" w:space="0" w:color="auto"/>
              <w:right w:val="single" w:sz="4" w:space="0" w:color="auto"/>
            </w:tcBorders>
            <w:shd w:val="clear" w:color="auto" w:fill="auto"/>
          </w:tcPr>
          <w:p w14:paraId="2243EED3" w14:textId="52F4687D" w:rsidR="00CB3EE8" w:rsidRPr="004F4E82" w:rsidRDefault="00CB3EE8" w:rsidP="004F4E82">
            <w:pPr>
              <w:pStyle w:val="Pa3"/>
              <w:rPr>
                <w:rFonts w:ascii="Arial" w:hAnsi="Arial" w:cs="Arial"/>
                <w:b/>
                <w:bCs/>
                <w:color w:val="000000"/>
                <w:sz w:val="32"/>
              </w:rPr>
            </w:pPr>
            <w:r w:rsidRPr="00041FA5">
              <w:rPr>
                <w:rFonts w:ascii="Arial" w:hAnsi="Arial" w:cs="Arial"/>
                <w:b/>
                <w:bCs/>
                <w:color w:val="000000"/>
                <w:sz w:val="32"/>
              </w:rPr>
              <w:t xml:space="preserve">Activities </w:t>
            </w:r>
          </w:p>
        </w:tc>
      </w:tr>
      <w:tr w:rsidR="00CB3EE8" w:rsidRPr="00CB3EE8" w14:paraId="2362AC3D" w14:textId="77777777" w:rsidTr="008459B9">
        <w:trPr>
          <w:trHeight w:val="568"/>
        </w:trPr>
        <w:tc>
          <w:tcPr>
            <w:tcW w:w="9088" w:type="dxa"/>
            <w:tcBorders>
              <w:top w:val="single" w:sz="4" w:space="0" w:color="auto"/>
              <w:left w:val="single" w:sz="4" w:space="0" w:color="auto"/>
              <w:bottom w:val="single" w:sz="4" w:space="0" w:color="auto"/>
              <w:right w:val="single" w:sz="4" w:space="0" w:color="auto"/>
            </w:tcBorders>
            <w:shd w:val="clear" w:color="auto" w:fill="auto"/>
          </w:tcPr>
          <w:p w14:paraId="528B2CAC" w14:textId="0D2A8954" w:rsidR="006358B4" w:rsidRPr="006358B4" w:rsidRDefault="006358B4" w:rsidP="006358B4">
            <w:pPr>
              <w:autoSpaceDE w:val="0"/>
              <w:autoSpaceDN w:val="0"/>
              <w:adjustRightInd w:val="0"/>
              <w:rPr>
                <w:rFonts w:ascii="Arial" w:hAnsi="Arial" w:cs="Arial"/>
                <w:lang w:val="en-US"/>
              </w:rPr>
            </w:pPr>
            <w:r w:rsidRPr="006358B4">
              <w:rPr>
                <w:rFonts w:ascii="Arial" w:hAnsi="Arial" w:cs="Arial"/>
                <w:lang w:val="en-US"/>
              </w:rPr>
              <w:t>We have seen from the previous exercise what some of the key themes in community development and health. But how does it actually work? What are the key elements that constitute a community development process?</w:t>
            </w:r>
          </w:p>
          <w:p w14:paraId="403D9787" w14:textId="77777777" w:rsidR="006358B4" w:rsidRPr="006358B4" w:rsidRDefault="006358B4" w:rsidP="006358B4">
            <w:pPr>
              <w:autoSpaceDE w:val="0"/>
              <w:autoSpaceDN w:val="0"/>
              <w:adjustRightInd w:val="0"/>
              <w:rPr>
                <w:rFonts w:ascii="Arial" w:hAnsi="Arial" w:cs="Arial"/>
                <w:lang w:val="en-US"/>
              </w:rPr>
            </w:pPr>
          </w:p>
          <w:p w14:paraId="15EAF61B" w14:textId="337E850E" w:rsidR="006358B4" w:rsidRPr="006358B4" w:rsidRDefault="006358B4" w:rsidP="006358B4">
            <w:pPr>
              <w:autoSpaceDE w:val="0"/>
              <w:autoSpaceDN w:val="0"/>
              <w:adjustRightInd w:val="0"/>
              <w:rPr>
                <w:rFonts w:ascii="Arial" w:hAnsi="Arial" w:cs="Arial"/>
                <w:lang w:val="en-US"/>
              </w:rPr>
            </w:pPr>
            <w:r>
              <w:rPr>
                <w:rFonts w:ascii="Arial" w:hAnsi="Arial" w:cs="Arial"/>
                <w:lang w:val="en-US"/>
              </w:rPr>
              <w:t xml:space="preserve">Give out </w:t>
            </w:r>
            <w:r>
              <w:rPr>
                <w:rFonts w:ascii="Arial" w:hAnsi="Arial" w:cs="Arial"/>
              </w:rPr>
              <w:t>H6.3A: ABCD Pyramid</w:t>
            </w:r>
            <w:r w:rsidRPr="006358B4">
              <w:rPr>
                <w:rFonts w:ascii="Arial" w:hAnsi="Arial" w:cs="Arial"/>
                <w:lang w:val="en-US"/>
              </w:rPr>
              <w:t>. In 1996 the Scottish Community Development Centre produced 2 reports</w:t>
            </w:r>
            <w:r>
              <w:rPr>
                <w:rFonts w:ascii="Arial" w:hAnsi="Arial" w:cs="Arial"/>
                <w:lang w:val="en-US"/>
              </w:rPr>
              <w:t xml:space="preserve"> for the Northern Ireland DHSS. </w:t>
            </w:r>
            <w:r w:rsidRPr="006358B4">
              <w:rPr>
                <w:rFonts w:ascii="Arial" w:hAnsi="Arial" w:cs="Arial"/>
                <w:lang w:val="en-US"/>
              </w:rPr>
              <w:t>These reports set out the approach for evaluating community development that became the basis of the ABCD (Achieving Better Community Development) approach. We will not go into this approach in too much detail however we will look at the dimensions of community empowerment (the bottom building blocks of the pyramid) which must be built into any community development activity.</w:t>
            </w:r>
          </w:p>
          <w:p w14:paraId="71F01809" w14:textId="77777777" w:rsidR="006358B4" w:rsidRPr="006358B4" w:rsidRDefault="006358B4" w:rsidP="006358B4">
            <w:pPr>
              <w:autoSpaceDE w:val="0"/>
              <w:autoSpaceDN w:val="0"/>
              <w:adjustRightInd w:val="0"/>
              <w:rPr>
                <w:rFonts w:ascii="Arial" w:hAnsi="Arial" w:cs="Arial"/>
                <w:lang w:val="en-US"/>
              </w:rPr>
            </w:pPr>
          </w:p>
          <w:p w14:paraId="22D7143F" w14:textId="71D17BA3" w:rsidR="006358B4" w:rsidRPr="006358B4" w:rsidRDefault="006358B4" w:rsidP="006358B4">
            <w:pPr>
              <w:rPr>
                <w:rFonts w:ascii="Arial" w:hAnsi="Arial" w:cs="Arial"/>
              </w:rPr>
            </w:pPr>
            <w:r w:rsidRPr="006358B4">
              <w:rPr>
                <w:rFonts w:ascii="Arial" w:hAnsi="Arial" w:cs="Arial"/>
                <w:lang w:val="en-US"/>
              </w:rPr>
              <w:t>Give out</w:t>
            </w:r>
            <w:r>
              <w:rPr>
                <w:rFonts w:ascii="Arial" w:hAnsi="Arial" w:cs="Arial"/>
                <w:lang w:val="en-US"/>
              </w:rPr>
              <w:t xml:space="preserve"> </w:t>
            </w:r>
            <w:r>
              <w:rPr>
                <w:rFonts w:ascii="Arial" w:hAnsi="Arial" w:cs="Arial"/>
              </w:rPr>
              <w:t xml:space="preserve">H6.3B: Community Development Dimensions. </w:t>
            </w:r>
            <w:r w:rsidRPr="006358B4">
              <w:rPr>
                <w:rFonts w:ascii="Arial" w:hAnsi="Arial" w:cs="Arial"/>
                <w:lang w:val="en-US"/>
              </w:rPr>
              <w:t>Each dimension can be broken down into a bit more detail as outlined in the handout. Read through this and clarify any points.</w:t>
            </w:r>
          </w:p>
          <w:p w14:paraId="30307BD8" w14:textId="77777777" w:rsidR="006358B4" w:rsidRPr="006358B4" w:rsidRDefault="006358B4" w:rsidP="006358B4">
            <w:pPr>
              <w:autoSpaceDE w:val="0"/>
              <w:autoSpaceDN w:val="0"/>
              <w:adjustRightInd w:val="0"/>
              <w:rPr>
                <w:rFonts w:ascii="Arial" w:hAnsi="Arial" w:cs="Arial"/>
                <w:lang w:val="en-US"/>
              </w:rPr>
            </w:pPr>
          </w:p>
          <w:p w14:paraId="4F0BE7D5" w14:textId="75AF4D29" w:rsidR="006358B4" w:rsidRPr="006358B4" w:rsidRDefault="006358B4" w:rsidP="00EC0019">
            <w:pPr>
              <w:spacing w:before="240"/>
              <w:rPr>
                <w:rFonts w:ascii="Arial" w:hAnsi="Arial" w:cs="Arial"/>
                <w:lang w:val="en-US"/>
              </w:rPr>
            </w:pPr>
            <w:r w:rsidRPr="006358B4">
              <w:rPr>
                <w:rFonts w:ascii="Arial" w:hAnsi="Arial" w:cs="Arial"/>
                <w:lang w:val="en-US"/>
              </w:rPr>
              <w:t>Read out the following extracts from Community Development case studies</w:t>
            </w:r>
            <w:r w:rsidR="00EC0019">
              <w:rPr>
                <w:rFonts w:ascii="Arial" w:hAnsi="Arial" w:cs="Arial"/>
                <w:lang w:val="en-US"/>
              </w:rPr>
              <w:t xml:space="preserve"> (or make some based on your own experience)</w:t>
            </w:r>
            <w:r w:rsidRPr="006358B4">
              <w:rPr>
                <w:rFonts w:ascii="Arial" w:hAnsi="Arial" w:cs="Arial"/>
                <w:lang w:val="en-US"/>
              </w:rPr>
              <w:t xml:space="preserve"> and ask young people if they can identify which Dimension of communi</w:t>
            </w:r>
            <w:r>
              <w:rPr>
                <w:rFonts w:ascii="Arial" w:hAnsi="Arial" w:cs="Arial"/>
                <w:lang w:val="en-US"/>
              </w:rPr>
              <w:t xml:space="preserve">ty development it illustrates. </w:t>
            </w:r>
            <w:r w:rsidRPr="006358B4">
              <w:rPr>
                <w:rFonts w:ascii="Arial" w:hAnsi="Arial" w:cs="Arial"/>
                <w:lang w:val="en-US"/>
              </w:rPr>
              <w:t xml:space="preserve">Remind young people; </w:t>
            </w:r>
          </w:p>
          <w:p w14:paraId="16C9B278" w14:textId="50331A6B" w:rsidR="006358B4" w:rsidRDefault="006358B4" w:rsidP="006358B4">
            <w:pPr>
              <w:rPr>
                <w:rFonts w:ascii="Arial" w:hAnsi="Arial" w:cs="Arial"/>
                <w:lang w:val="en-US"/>
              </w:rPr>
            </w:pPr>
            <w:r>
              <w:rPr>
                <w:rFonts w:ascii="Arial" w:hAnsi="Arial" w:cs="Arial"/>
                <w:b/>
                <w:lang w:val="en-US"/>
              </w:rPr>
              <w:t>Personal/Individual E</w:t>
            </w:r>
            <w:r w:rsidRPr="006358B4">
              <w:rPr>
                <w:rFonts w:ascii="Arial" w:hAnsi="Arial" w:cs="Arial"/>
                <w:b/>
                <w:lang w:val="en-US"/>
              </w:rPr>
              <w:t>mpowerment</w:t>
            </w:r>
            <w:r w:rsidRPr="006358B4">
              <w:rPr>
                <w:rFonts w:ascii="Arial" w:hAnsi="Arial" w:cs="Arial"/>
                <w:lang w:val="en-US"/>
              </w:rPr>
              <w:t xml:space="preserve"> – Is there an increase in individual learning, skills and knowledge?  Is there an increase in confidence, self-esteem and capacity to act?</w:t>
            </w:r>
          </w:p>
          <w:p w14:paraId="20D4673E" w14:textId="77777777" w:rsidR="006358B4" w:rsidRPr="006358B4" w:rsidRDefault="006358B4" w:rsidP="006358B4">
            <w:pPr>
              <w:rPr>
                <w:rFonts w:ascii="Arial" w:hAnsi="Arial" w:cs="Arial"/>
                <w:lang w:val="en-US"/>
              </w:rPr>
            </w:pPr>
          </w:p>
          <w:p w14:paraId="52D06223" w14:textId="77777777" w:rsidR="006358B4" w:rsidRDefault="006358B4" w:rsidP="006358B4">
            <w:pPr>
              <w:rPr>
                <w:rFonts w:ascii="Arial" w:hAnsi="Arial" w:cs="Arial"/>
                <w:lang w:val="en-US"/>
              </w:rPr>
            </w:pPr>
            <w:r w:rsidRPr="006358B4">
              <w:rPr>
                <w:rFonts w:ascii="Arial" w:hAnsi="Arial" w:cs="Arial"/>
                <w:b/>
                <w:lang w:val="en-US"/>
              </w:rPr>
              <w:t>Positive Action</w:t>
            </w:r>
            <w:r w:rsidRPr="006358B4">
              <w:rPr>
                <w:rFonts w:ascii="Arial" w:hAnsi="Arial" w:cs="Arial"/>
                <w:lang w:val="en-US"/>
              </w:rPr>
              <w:t xml:space="preserve"> – Are there deliberate efforts to include those most excluded and to address inequalities in power, access and participation?</w:t>
            </w:r>
          </w:p>
          <w:p w14:paraId="0F896B07" w14:textId="77777777" w:rsidR="006358B4" w:rsidRPr="006358B4" w:rsidRDefault="006358B4" w:rsidP="006358B4">
            <w:pPr>
              <w:rPr>
                <w:rFonts w:ascii="Arial" w:hAnsi="Arial" w:cs="Arial"/>
                <w:lang w:val="en-US"/>
              </w:rPr>
            </w:pPr>
          </w:p>
          <w:p w14:paraId="1F51A991" w14:textId="77777777" w:rsidR="006358B4" w:rsidRDefault="006358B4" w:rsidP="006358B4">
            <w:pPr>
              <w:rPr>
                <w:rFonts w:ascii="Arial" w:hAnsi="Arial" w:cs="Arial"/>
                <w:lang w:val="en-US"/>
              </w:rPr>
            </w:pPr>
            <w:r w:rsidRPr="006358B4">
              <w:rPr>
                <w:rFonts w:ascii="Arial" w:hAnsi="Arial" w:cs="Arial"/>
                <w:b/>
                <w:lang w:val="en-US"/>
              </w:rPr>
              <w:t>Community Organization</w:t>
            </w:r>
            <w:r w:rsidRPr="006358B4">
              <w:rPr>
                <w:rFonts w:ascii="Arial" w:hAnsi="Arial" w:cs="Arial"/>
                <w:lang w:val="en-US"/>
              </w:rPr>
              <w:t xml:space="preserve"> – does the work/activity help to develop and strengthen community organization, networking and leadership in communities?</w:t>
            </w:r>
          </w:p>
          <w:p w14:paraId="25DB932F" w14:textId="77777777" w:rsidR="006358B4" w:rsidRPr="006358B4" w:rsidRDefault="006358B4" w:rsidP="006358B4">
            <w:pPr>
              <w:rPr>
                <w:rFonts w:ascii="Arial" w:hAnsi="Arial" w:cs="Arial"/>
                <w:lang w:val="en-US"/>
              </w:rPr>
            </w:pPr>
          </w:p>
          <w:p w14:paraId="1AE2D2C8" w14:textId="77777777" w:rsidR="006358B4" w:rsidRPr="006358B4" w:rsidRDefault="006358B4" w:rsidP="006358B4">
            <w:pPr>
              <w:rPr>
                <w:rFonts w:ascii="Arial" w:hAnsi="Arial" w:cs="Arial"/>
                <w:lang w:val="en-US"/>
              </w:rPr>
            </w:pPr>
            <w:r w:rsidRPr="006358B4">
              <w:rPr>
                <w:rFonts w:ascii="Arial" w:hAnsi="Arial" w:cs="Arial"/>
                <w:b/>
                <w:lang w:val="en-US"/>
              </w:rPr>
              <w:t>Participation/Influence</w:t>
            </w:r>
            <w:r w:rsidRPr="006358B4">
              <w:rPr>
                <w:rFonts w:ascii="Arial" w:hAnsi="Arial" w:cs="Arial"/>
                <w:lang w:val="en-US"/>
              </w:rPr>
              <w:t xml:space="preserve"> – are there efforts to work for change through increased local democracy, participation and involvement in public affairs? </w:t>
            </w:r>
          </w:p>
          <w:p w14:paraId="0ABCF17D" w14:textId="77777777" w:rsidR="006358B4" w:rsidRPr="006358B4" w:rsidRDefault="006358B4" w:rsidP="006358B4">
            <w:pPr>
              <w:rPr>
                <w:rFonts w:ascii="Arial" w:hAnsi="Arial" w:cs="Arial"/>
                <w:lang w:val="en-US"/>
              </w:rPr>
            </w:pPr>
          </w:p>
          <w:p w14:paraId="0D89100C" w14:textId="77777777" w:rsidR="006358B4" w:rsidRPr="006358B4" w:rsidRDefault="006358B4" w:rsidP="006358B4">
            <w:pPr>
              <w:rPr>
                <w:rFonts w:ascii="Arial" w:hAnsi="Arial" w:cs="Arial"/>
                <w:lang w:val="en-US"/>
              </w:rPr>
            </w:pPr>
            <w:r w:rsidRPr="006358B4">
              <w:rPr>
                <w:rFonts w:ascii="Arial" w:hAnsi="Arial" w:cs="Arial"/>
                <w:lang w:val="en-US"/>
              </w:rPr>
              <w:t>Identify each corner of the room as a different dimension ask young people to move to the corner of the room/dimension which they feel best relates to the statements.</w:t>
            </w:r>
          </w:p>
          <w:p w14:paraId="5E394259" w14:textId="77777777" w:rsidR="006358B4" w:rsidRPr="006358B4" w:rsidRDefault="006358B4" w:rsidP="006358B4">
            <w:pPr>
              <w:rPr>
                <w:rFonts w:ascii="Arial" w:hAnsi="Arial" w:cs="Arial"/>
              </w:rPr>
            </w:pPr>
          </w:p>
          <w:p w14:paraId="55B32DB1" w14:textId="3B13E4DF" w:rsidR="006358B4" w:rsidRPr="006358B4" w:rsidRDefault="006358B4" w:rsidP="006358B4">
            <w:pPr>
              <w:rPr>
                <w:rFonts w:ascii="Arial" w:hAnsi="Arial" w:cs="Arial"/>
              </w:rPr>
            </w:pPr>
            <w:r w:rsidRPr="006358B4">
              <w:rPr>
                <w:rFonts w:ascii="Arial" w:hAnsi="Arial" w:cs="Arial"/>
              </w:rPr>
              <w:t>The youth inclusion training programme provides personal and social development opportuniti</w:t>
            </w:r>
            <w:r>
              <w:rPr>
                <w:rFonts w:ascii="Arial" w:hAnsi="Arial" w:cs="Arial"/>
              </w:rPr>
              <w:t xml:space="preserve">es for all local young people. </w:t>
            </w:r>
            <w:r w:rsidRPr="006358B4">
              <w:rPr>
                <w:rFonts w:ascii="Arial" w:hAnsi="Arial" w:cs="Arial"/>
              </w:rPr>
              <w:t>Those who take a more active role in the projects are offered opportunities to develop skills in areas such as negotiation, decision making and leadership and improve knowledge on issues such as equal op</w:t>
            </w:r>
            <w:r>
              <w:rPr>
                <w:rFonts w:ascii="Arial" w:hAnsi="Arial" w:cs="Arial"/>
              </w:rPr>
              <w:t>portunities and sexual health. (Personal E</w:t>
            </w:r>
            <w:r w:rsidRPr="006358B4">
              <w:rPr>
                <w:rFonts w:ascii="Arial" w:hAnsi="Arial" w:cs="Arial"/>
              </w:rPr>
              <w:t>mpowerment)</w:t>
            </w:r>
          </w:p>
          <w:p w14:paraId="55ECC594" w14:textId="77777777" w:rsidR="006358B4" w:rsidRPr="006358B4" w:rsidRDefault="006358B4" w:rsidP="006358B4">
            <w:pPr>
              <w:rPr>
                <w:rFonts w:ascii="Arial" w:hAnsi="Arial" w:cs="Arial"/>
                <w:lang w:val="en-US"/>
              </w:rPr>
            </w:pPr>
          </w:p>
          <w:p w14:paraId="77649647" w14:textId="2877E6B6" w:rsidR="006358B4" w:rsidRPr="006358B4" w:rsidRDefault="006358B4" w:rsidP="006358B4">
            <w:pPr>
              <w:rPr>
                <w:rFonts w:ascii="Arial" w:hAnsi="Arial" w:cs="Arial"/>
              </w:rPr>
            </w:pPr>
            <w:r w:rsidRPr="006358B4">
              <w:rPr>
                <w:rFonts w:ascii="Arial" w:hAnsi="Arial" w:cs="Arial"/>
              </w:rPr>
              <w:t>Street Vibe youth inclusion strategy has been developed to provide an opportunity for young people to become involved at different levels in line wit</w:t>
            </w:r>
            <w:r>
              <w:rPr>
                <w:rFonts w:ascii="Arial" w:hAnsi="Arial" w:cs="Arial"/>
              </w:rPr>
              <w:t xml:space="preserve">h the ladder of participation. </w:t>
            </w:r>
            <w:r w:rsidRPr="006358B4">
              <w:rPr>
                <w:rFonts w:ascii="Arial" w:hAnsi="Arial" w:cs="Arial"/>
              </w:rPr>
              <w:t>It uses a peer education approach enabling young people to pass on their skills to new generations of young people.</w:t>
            </w:r>
            <w:r>
              <w:rPr>
                <w:rFonts w:ascii="Arial" w:hAnsi="Arial" w:cs="Arial"/>
              </w:rPr>
              <w:t xml:space="preserve"> (Participation/I</w:t>
            </w:r>
            <w:r w:rsidRPr="006358B4">
              <w:rPr>
                <w:rFonts w:ascii="Arial" w:hAnsi="Arial" w:cs="Arial"/>
              </w:rPr>
              <w:t>nfluence)</w:t>
            </w:r>
          </w:p>
          <w:p w14:paraId="68E627FD" w14:textId="77777777" w:rsidR="006358B4" w:rsidRPr="006358B4" w:rsidRDefault="006358B4" w:rsidP="006358B4">
            <w:pPr>
              <w:rPr>
                <w:rFonts w:ascii="Arial" w:hAnsi="Arial" w:cs="Arial"/>
                <w:lang w:val="en-US"/>
              </w:rPr>
            </w:pPr>
          </w:p>
          <w:p w14:paraId="6098FB09" w14:textId="27AF46F8" w:rsidR="006358B4" w:rsidRPr="006358B4" w:rsidRDefault="006358B4" w:rsidP="006358B4">
            <w:pPr>
              <w:rPr>
                <w:rFonts w:ascii="Arial" w:hAnsi="Arial" w:cs="Arial"/>
              </w:rPr>
            </w:pPr>
            <w:r w:rsidRPr="006358B4">
              <w:rPr>
                <w:rFonts w:ascii="Arial" w:hAnsi="Arial" w:cs="Arial"/>
              </w:rPr>
              <w:t>Local young people had already identified the need for a BMX skate park, and formed th</w:t>
            </w:r>
            <w:r>
              <w:rPr>
                <w:rFonts w:ascii="Arial" w:hAnsi="Arial" w:cs="Arial"/>
              </w:rPr>
              <w:t xml:space="preserve">e BMX Bandits to achieve this. </w:t>
            </w:r>
            <w:r w:rsidRPr="006358B4">
              <w:rPr>
                <w:rFonts w:ascii="Arial" w:hAnsi="Arial" w:cs="Arial"/>
              </w:rPr>
              <w:t>They started a campaign to secure fu</w:t>
            </w:r>
            <w:r>
              <w:rPr>
                <w:rFonts w:ascii="Arial" w:hAnsi="Arial" w:cs="Arial"/>
              </w:rPr>
              <w:t xml:space="preserve">nding and an appropriate site. </w:t>
            </w:r>
            <w:r w:rsidRPr="006358B4">
              <w:rPr>
                <w:rFonts w:ascii="Arial" w:hAnsi="Arial" w:cs="Arial"/>
              </w:rPr>
              <w:t>They approached the local community health worker and neighbourhood manager and area youth worker, who offered support.</w:t>
            </w:r>
            <w:r>
              <w:rPr>
                <w:rFonts w:ascii="Arial" w:hAnsi="Arial" w:cs="Arial"/>
              </w:rPr>
              <w:t xml:space="preserve"> </w:t>
            </w:r>
            <w:r w:rsidRPr="006358B4">
              <w:rPr>
                <w:rFonts w:ascii="Arial" w:hAnsi="Arial" w:cs="Arial"/>
              </w:rPr>
              <w:t>(Community Organisation)</w:t>
            </w:r>
          </w:p>
          <w:p w14:paraId="67E37836" w14:textId="77777777" w:rsidR="006358B4" w:rsidRPr="006358B4" w:rsidRDefault="006358B4" w:rsidP="006358B4">
            <w:pPr>
              <w:autoSpaceDE w:val="0"/>
              <w:autoSpaceDN w:val="0"/>
              <w:adjustRightInd w:val="0"/>
              <w:rPr>
                <w:rFonts w:ascii="Arial" w:hAnsi="Arial" w:cs="Arial"/>
                <w:lang w:val="en-US"/>
              </w:rPr>
            </w:pPr>
          </w:p>
          <w:p w14:paraId="1C8797B2" w14:textId="31E8D1B2" w:rsidR="006358B4" w:rsidRPr="006358B4" w:rsidRDefault="006358B4" w:rsidP="006358B4">
            <w:pPr>
              <w:autoSpaceDE w:val="0"/>
              <w:autoSpaceDN w:val="0"/>
              <w:adjustRightInd w:val="0"/>
              <w:rPr>
                <w:rFonts w:ascii="Arial" w:hAnsi="Arial" w:cs="Arial"/>
              </w:rPr>
            </w:pPr>
            <w:r w:rsidRPr="006358B4">
              <w:rPr>
                <w:rFonts w:ascii="Arial" w:hAnsi="Arial" w:cs="Arial"/>
              </w:rPr>
              <w:t>They were also trained with adult members in con</w:t>
            </w:r>
            <w:r>
              <w:rPr>
                <w:rFonts w:ascii="Arial" w:hAnsi="Arial" w:cs="Arial"/>
              </w:rPr>
              <w:t xml:space="preserve">sultation approaches. </w:t>
            </w:r>
            <w:r w:rsidRPr="006358B4">
              <w:rPr>
                <w:rFonts w:ascii="Arial" w:hAnsi="Arial" w:cs="Arial"/>
              </w:rPr>
              <w:t xml:space="preserve">Then they consulted local young people through distributing flyers and running focus groups and helped evaluate the findings of the consultation (Personal Empowerment) </w:t>
            </w:r>
          </w:p>
          <w:p w14:paraId="18D3469B" w14:textId="77777777" w:rsidR="006358B4" w:rsidRPr="006358B4" w:rsidRDefault="006358B4" w:rsidP="006358B4">
            <w:pPr>
              <w:autoSpaceDE w:val="0"/>
              <w:autoSpaceDN w:val="0"/>
              <w:adjustRightInd w:val="0"/>
              <w:rPr>
                <w:rFonts w:ascii="Arial" w:hAnsi="Arial" w:cs="Arial"/>
              </w:rPr>
            </w:pPr>
          </w:p>
          <w:p w14:paraId="7C4871F6" w14:textId="3FCC90D7" w:rsidR="006358B4" w:rsidRPr="006358B4" w:rsidRDefault="006358B4" w:rsidP="006358B4">
            <w:pPr>
              <w:rPr>
                <w:rFonts w:ascii="Arial" w:hAnsi="Arial" w:cs="Arial"/>
              </w:rPr>
            </w:pPr>
            <w:r w:rsidRPr="006358B4">
              <w:rPr>
                <w:rFonts w:ascii="Arial" w:hAnsi="Arial" w:cs="Arial"/>
              </w:rPr>
              <w:t xml:space="preserve">After the youth panel raised concerns about the lack of provision </w:t>
            </w:r>
            <w:r>
              <w:rPr>
                <w:rFonts w:ascii="Arial" w:hAnsi="Arial" w:cs="Arial"/>
              </w:rPr>
              <w:t xml:space="preserve">for children aged between 8 and </w:t>
            </w:r>
            <w:r w:rsidRPr="006358B4">
              <w:rPr>
                <w:rFonts w:ascii="Arial" w:hAnsi="Arial" w:cs="Arial"/>
              </w:rPr>
              <w:t>13 on the estate, the City Council has included this</w:t>
            </w:r>
            <w:r>
              <w:rPr>
                <w:rFonts w:ascii="Arial" w:hAnsi="Arial" w:cs="Arial"/>
              </w:rPr>
              <w:t xml:space="preserve"> issue on its strategic plans. </w:t>
            </w:r>
            <w:r w:rsidRPr="006358B4">
              <w:rPr>
                <w:rFonts w:ascii="Arial" w:hAnsi="Arial" w:cs="Arial"/>
              </w:rPr>
              <w:t xml:space="preserve">The panel feed into Leicester City Youth Council and one member </w:t>
            </w:r>
            <w:r>
              <w:rPr>
                <w:rFonts w:ascii="Arial" w:hAnsi="Arial" w:cs="Arial"/>
              </w:rPr>
              <w:t>sits on the UK Youth Parliament. (Participation/ I</w:t>
            </w:r>
            <w:r w:rsidRPr="006358B4">
              <w:rPr>
                <w:rFonts w:ascii="Arial" w:hAnsi="Arial" w:cs="Arial"/>
              </w:rPr>
              <w:t xml:space="preserve">nfluence) </w:t>
            </w:r>
          </w:p>
          <w:p w14:paraId="0248D96A" w14:textId="77777777" w:rsidR="006358B4" w:rsidRPr="006358B4" w:rsidRDefault="006358B4" w:rsidP="006358B4">
            <w:pPr>
              <w:autoSpaceDE w:val="0"/>
              <w:autoSpaceDN w:val="0"/>
              <w:adjustRightInd w:val="0"/>
              <w:rPr>
                <w:rFonts w:ascii="Arial" w:hAnsi="Arial" w:cs="Arial"/>
              </w:rPr>
            </w:pPr>
          </w:p>
          <w:p w14:paraId="3FC9727A" w14:textId="045B1446" w:rsidR="006358B4" w:rsidRPr="006358B4" w:rsidRDefault="00CB471A" w:rsidP="006358B4">
            <w:pPr>
              <w:autoSpaceDE w:val="0"/>
              <w:autoSpaceDN w:val="0"/>
              <w:adjustRightInd w:val="0"/>
              <w:rPr>
                <w:rFonts w:ascii="Arial" w:hAnsi="Arial" w:cs="Arial"/>
              </w:rPr>
            </w:pPr>
            <w:r>
              <w:rPr>
                <w:rFonts w:ascii="Arial" w:hAnsi="Arial" w:cs="Arial"/>
              </w:rPr>
              <w:t xml:space="preserve">Lambeth </w:t>
            </w:r>
            <w:r w:rsidR="006358B4" w:rsidRPr="006358B4">
              <w:rPr>
                <w:rFonts w:ascii="Arial" w:hAnsi="Arial" w:cs="Arial"/>
              </w:rPr>
              <w:t xml:space="preserve">Youth </w:t>
            </w:r>
            <w:r>
              <w:rPr>
                <w:rFonts w:ascii="Arial" w:hAnsi="Arial" w:cs="Arial"/>
              </w:rPr>
              <w:t xml:space="preserve">Council was established </w:t>
            </w:r>
            <w:r w:rsidR="006358B4" w:rsidRPr="006358B4">
              <w:rPr>
                <w:rFonts w:ascii="Arial" w:hAnsi="Arial" w:cs="Arial"/>
              </w:rPr>
              <w:t xml:space="preserve">to involve young people in improving local services and policy, and to encourage them to become community leaders. One hundred black and minority ethnic young people aged 11-24 are involved in the youth council. It is open to all young people with an interest in community development and there is an equal gender mix. (positive action/ community organisation) </w:t>
            </w:r>
          </w:p>
          <w:p w14:paraId="2E398A4A" w14:textId="77777777" w:rsidR="006358B4" w:rsidRPr="006358B4" w:rsidRDefault="006358B4" w:rsidP="006358B4">
            <w:pPr>
              <w:autoSpaceDE w:val="0"/>
              <w:autoSpaceDN w:val="0"/>
              <w:adjustRightInd w:val="0"/>
              <w:rPr>
                <w:rFonts w:ascii="Arial" w:hAnsi="Arial" w:cs="Arial"/>
                <w:lang w:val="en-US"/>
              </w:rPr>
            </w:pPr>
          </w:p>
          <w:p w14:paraId="707B0CCD" w14:textId="666F4548" w:rsidR="006358B4" w:rsidRPr="006358B4" w:rsidRDefault="006358B4" w:rsidP="006358B4">
            <w:pPr>
              <w:rPr>
                <w:rFonts w:ascii="Arial" w:hAnsi="Arial" w:cs="Arial"/>
              </w:rPr>
            </w:pPr>
            <w:r w:rsidRPr="006358B4">
              <w:rPr>
                <w:rFonts w:ascii="Arial" w:hAnsi="Arial" w:cs="Arial"/>
              </w:rPr>
              <w:lastRenderedPageBreak/>
              <w:t>The young people involved in these projects receive a variety of relevant external training and receive payment and accreditation (either through the Youth Achievement Award or Millennium Award) for their work.</w:t>
            </w:r>
            <w:r>
              <w:rPr>
                <w:rFonts w:ascii="Arial" w:hAnsi="Arial" w:cs="Arial"/>
              </w:rPr>
              <w:t xml:space="preserve"> (Personal E</w:t>
            </w:r>
            <w:r w:rsidRPr="006358B4">
              <w:rPr>
                <w:rFonts w:ascii="Arial" w:hAnsi="Arial" w:cs="Arial"/>
              </w:rPr>
              <w:t>mpowerment)</w:t>
            </w:r>
          </w:p>
          <w:p w14:paraId="3BA6FF19" w14:textId="77777777" w:rsidR="006358B4" w:rsidRPr="006358B4" w:rsidRDefault="006358B4" w:rsidP="006358B4">
            <w:pPr>
              <w:rPr>
                <w:rFonts w:ascii="Arial" w:hAnsi="Arial" w:cs="Arial"/>
              </w:rPr>
            </w:pPr>
          </w:p>
          <w:p w14:paraId="109527D8" w14:textId="77777777" w:rsidR="006358B4" w:rsidRPr="006358B4" w:rsidRDefault="006358B4" w:rsidP="006358B4">
            <w:pPr>
              <w:autoSpaceDE w:val="0"/>
              <w:autoSpaceDN w:val="0"/>
              <w:adjustRightInd w:val="0"/>
              <w:spacing w:before="100" w:after="100"/>
              <w:rPr>
                <w:rFonts w:ascii="Arial" w:hAnsi="Arial" w:cs="Arial"/>
              </w:rPr>
            </w:pPr>
            <w:r w:rsidRPr="006358B4">
              <w:rPr>
                <w:rFonts w:ascii="Arial" w:hAnsi="Arial" w:cs="Arial"/>
              </w:rPr>
              <w:t>Initiatives undertaken by the Youth Council include;</w:t>
            </w:r>
          </w:p>
          <w:p w14:paraId="45264111" w14:textId="77777777" w:rsidR="006358B4" w:rsidRPr="006358B4" w:rsidRDefault="006358B4" w:rsidP="006358B4">
            <w:pPr>
              <w:numPr>
                <w:ilvl w:val="0"/>
                <w:numId w:val="30"/>
              </w:numPr>
              <w:tabs>
                <w:tab w:val="clear" w:pos="1440"/>
                <w:tab w:val="num" w:pos="720"/>
              </w:tabs>
              <w:autoSpaceDE w:val="0"/>
              <w:autoSpaceDN w:val="0"/>
              <w:adjustRightInd w:val="0"/>
              <w:spacing w:before="100" w:after="100"/>
              <w:ind w:left="720"/>
              <w:rPr>
                <w:rFonts w:ascii="Arial" w:hAnsi="Arial" w:cs="Arial"/>
              </w:rPr>
            </w:pPr>
            <w:r w:rsidRPr="006358B4">
              <w:rPr>
                <w:rFonts w:ascii="Arial" w:hAnsi="Arial" w:cs="Arial"/>
              </w:rPr>
              <w:t xml:space="preserve">a direct improvement in services for young people in Lambeth (e.g. better sex education in schools, improved training for police officers, improved youth projects) </w:t>
            </w:r>
          </w:p>
          <w:p w14:paraId="679AFA79" w14:textId="77777777" w:rsidR="006358B4" w:rsidRPr="006358B4" w:rsidRDefault="006358B4" w:rsidP="006358B4">
            <w:pPr>
              <w:numPr>
                <w:ilvl w:val="0"/>
                <w:numId w:val="30"/>
              </w:numPr>
              <w:tabs>
                <w:tab w:val="clear" w:pos="1440"/>
                <w:tab w:val="num" w:pos="720"/>
              </w:tabs>
              <w:autoSpaceDE w:val="0"/>
              <w:autoSpaceDN w:val="0"/>
              <w:adjustRightInd w:val="0"/>
              <w:spacing w:before="100" w:after="100"/>
              <w:ind w:left="720"/>
              <w:rPr>
                <w:rFonts w:ascii="Arial" w:hAnsi="Arial" w:cs="Arial"/>
              </w:rPr>
            </w:pPr>
            <w:r w:rsidRPr="006358B4">
              <w:rPr>
                <w:rFonts w:ascii="Arial" w:hAnsi="Arial" w:cs="Arial"/>
              </w:rPr>
              <w:t xml:space="preserve">improving awareness of the benefits of involving children and young people within the council </w:t>
            </w:r>
          </w:p>
          <w:p w14:paraId="3F87D0DE" w14:textId="77777777" w:rsidR="006358B4" w:rsidRPr="006358B4" w:rsidRDefault="006358B4" w:rsidP="006358B4">
            <w:pPr>
              <w:autoSpaceDE w:val="0"/>
              <w:autoSpaceDN w:val="0"/>
              <w:adjustRightInd w:val="0"/>
              <w:spacing w:before="100" w:after="100"/>
              <w:rPr>
                <w:rFonts w:ascii="Arial" w:hAnsi="Arial" w:cs="Arial"/>
              </w:rPr>
            </w:pPr>
            <w:r w:rsidRPr="006358B4">
              <w:rPr>
                <w:rFonts w:ascii="Arial" w:hAnsi="Arial" w:cs="Arial"/>
              </w:rPr>
              <w:t>(Participation/Influence)</w:t>
            </w:r>
          </w:p>
          <w:p w14:paraId="5864B77A" w14:textId="77777777" w:rsidR="006358B4" w:rsidRPr="006358B4" w:rsidRDefault="006358B4" w:rsidP="006358B4">
            <w:pPr>
              <w:rPr>
                <w:rFonts w:ascii="Arial" w:hAnsi="Arial" w:cs="Arial"/>
              </w:rPr>
            </w:pPr>
          </w:p>
          <w:p w14:paraId="2ADFB391" w14:textId="77777777" w:rsidR="006358B4" w:rsidRPr="006358B4" w:rsidRDefault="006358B4" w:rsidP="006358B4">
            <w:pPr>
              <w:autoSpaceDE w:val="0"/>
              <w:autoSpaceDN w:val="0"/>
              <w:adjustRightInd w:val="0"/>
              <w:rPr>
                <w:rFonts w:ascii="Arial" w:hAnsi="Arial" w:cs="Arial"/>
              </w:rPr>
            </w:pPr>
            <w:r w:rsidRPr="006358B4">
              <w:rPr>
                <w:rFonts w:ascii="Arial" w:hAnsi="Arial" w:cs="Arial"/>
              </w:rPr>
              <w:t>Local high school pupils had also chosen to design and manufacture their own ramps as part of GCSE design and technology and their increase knowledge and practical skills helped to make this project a successful partnership. (Personal Empowerment)</w:t>
            </w:r>
          </w:p>
          <w:p w14:paraId="62F878E5" w14:textId="77777777" w:rsidR="006358B4" w:rsidRPr="006358B4" w:rsidRDefault="006358B4" w:rsidP="006358B4">
            <w:pPr>
              <w:rPr>
                <w:rFonts w:ascii="Arial" w:hAnsi="Arial" w:cs="Arial"/>
              </w:rPr>
            </w:pPr>
          </w:p>
          <w:p w14:paraId="7142E45F" w14:textId="6728A252" w:rsidR="006358B4" w:rsidRPr="006358B4" w:rsidRDefault="006358B4" w:rsidP="006358B4">
            <w:pPr>
              <w:rPr>
                <w:rFonts w:ascii="Arial" w:hAnsi="Arial" w:cs="Arial"/>
              </w:rPr>
            </w:pPr>
            <w:r w:rsidRPr="006358B4">
              <w:rPr>
                <w:rFonts w:ascii="Arial" w:hAnsi="Arial" w:cs="Arial"/>
              </w:rPr>
              <w:t xml:space="preserve">The partnership has promoted a joined up approach to youth provision in line with </w:t>
            </w:r>
            <w:r w:rsidR="00EC0019">
              <w:rPr>
                <w:rFonts w:ascii="Arial" w:hAnsi="Arial" w:cs="Arial"/>
              </w:rPr>
              <w:t xml:space="preserve">the </w:t>
            </w:r>
            <w:r w:rsidRPr="006358B4">
              <w:rPr>
                <w:rFonts w:ascii="Arial" w:hAnsi="Arial" w:cs="Arial"/>
              </w:rPr>
              <w:t>City Council strategic plan, through joint training development of a detached youth work strategy and city council youth workers involvement in outreach provision. (Community Organisation, Participation/Influence)</w:t>
            </w:r>
          </w:p>
          <w:p w14:paraId="2E400208" w14:textId="77777777" w:rsidR="006358B4" w:rsidRPr="006358B4" w:rsidRDefault="006358B4" w:rsidP="006358B4">
            <w:pPr>
              <w:rPr>
                <w:rFonts w:ascii="Arial" w:hAnsi="Arial" w:cs="Arial"/>
              </w:rPr>
            </w:pPr>
          </w:p>
          <w:p w14:paraId="101B94DD" w14:textId="77777777" w:rsidR="00414792" w:rsidRPr="006358B4" w:rsidRDefault="006358B4" w:rsidP="006358B4">
            <w:pPr>
              <w:tabs>
                <w:tab w:val="left" w:pos="3207"/>
              </w:tabs>
              <w:autoSpaceDE w:val="0"/>
              <w:autoSpaceDN w:val="0"/>
              <w:adjustRightInd w:val="0"/>
              <w:rPr>
                <w:rFonts w:ascii="Arial" w:hAnsi="Arial" w:cs="Arial"/>
              </w:rPr>
            </w:pPr>
            <w:r w:rsidRPr="006358B4">
              <w:rPr>
                <w:rFonts w:ascii="Arial" w:hAnsi="Arial" w:cs="Arial"/>
              </w:rPr>
              <w:t>Young people have gained a range of skills including planning, consultation, fundraising, budgeting, art and design and giving presentations. (Personal Empowerment).</w:t>
            </w:r>
          </w:p>
          <w:p w14:paraId="73EE98A3" w14:textId="689AA793" w:rsidR="006358B4" w:rsidRPr="00414792" w:rsidRDefault="006358B4" w:rsidP="006358B4">
            <w:pPr>
              <w:tabs>
                <w:tab w:val="left" w:pos="3207"/>
              </w:tabs>
              <w:autoSpaceDE w:val="0"/>
              <w:autoSpaceDN w:val="0"/>
              <w:adjustRightInd w:val="0"/>
              <w:rPr>
                <w:rFonts w:ascii="Arial" w:hAnsi="Arial" w:cs="Arial"/>
                <w:b/>
              </w:rPr>
            </w:pPr>
          </w:p>
        </w:tc>
      </w:tr>
      <w:tr w:rsidR="00CB3EE8" w:rsidRPr="00CB3EE8" w14:paraId="7C3464EB" w14:textId="77777777" w:rsidTr="008459B9">
        <w:trPr>
          <w:trHeight w:val="703"/>
        </w:trPr>
        <w:tc>
          <w:tcPr>
            <w:tcW w:w="9088" w:type="dxa"/>
            <w:tcBorders>
              <w:top w:val="single" w:sz="4" w:space="0" w:color="auto"/>
              <w:left w:val="single" w:sz="4" w:space="0" w:color="auto"/>
              <w:bottom w:val="single" w:sz="4" w:space="0" w:color="auto"/>
              <w:right w:val="single" w:sz="4" w:space="0" w:color="auto"/>
            </w:tcBorders>
          </w:tcPr>
          <w:p w14:paraId="1B765FED" w14:textId="77777777" w:rsidR="00CB3EE8" w:rsidRPr="00E50188" w:rsidRDefault="00CB3EE8" w:rsidP="00767081">
            <w:pPr>
              <w:pStyle w:val="Pa3"/>
              <w:rPr>
                <w:rFonts w:ascii="Arial" w:hAnsi="Arial" w:cs="Arial"/>
                <w:b/>
                <w:bCs/>
                <w:color w:val="000000"/>
                <w:sz w:val="28"/>
              </w:rPr>
            </w:pPr>
            <w:r w:rsidRPr="00E50188">
              <w:rPr>
                <w:rFonts w:ascii="Arial" w:hAnsi="Arial" w:cs="Arial"/>
                <w:b/>
                <w:bCs/>
                <w:color w:val="000000"/>
                <w:sz w:val="28"/>
              </w:rPr>
              <w:lastRenderedPageBreak/>
              <w:t xml:space="preserve">Useful websites: </w:t>
            </w:r>
          </w:p>
          <w:p w14:paraId="044A72C8" w14:textId="77777777" w:rsidR="00E50188" w:rsidRDefault="00E50188" w:rsidP="00767081"/>
          <w:p w14:paraId="37221FCC" w14:textId="77777777" w:rsidR="00E50188" w:rsidRDefault="00E50188" w:rsidP="00767081"/>
          <w:p w14:paraId="332AB757" w14:textId="77777777" w:rsidR="00E50188" w:rsidRDefault="00E50188" w:rsidP="00767081"/>
          <w:p w14:paraId="08C86378" w14:textId="77777777" w:rsidR="00E50188" w:rsidRPr="00E50188" w:rsidRDefault="00E50188" w:rsidP="00767081"/>
          <w:p w14:paraId="274AD0AE" w14:textId="50E88BDD" w:rsidR="00CB3EE8" w:rsidRPr="00CB3EE8" w:rsidRDefault="00CB3EE8" w:rsidP="00767081">
            <w:pPr>
              <w:pStyle w:val="Pa6"/>
              <w:rPr>
                <w:rFonts w:ascii="Arial" w:hAnsi="Arial" w:cs="Arial"/>
                <w:color w:val="000000"/>
              </w:rPr>
            </w:pPr>
          </w:p>
        </w:tc>
      </w:tr>
      <w:tr w:rsidR="00CB3EE8" w:rsidRPr="00CB3EE8" w14:paraId="30BEE1D9" w14:textId="77777777" w:rsidTr="008459B9">
        <w:trPr>
          <w:trHeight w:val="125"/>
        </w:trPr>
        <w:tc>
          <w:tcPr>
            <w:tcW w:w="9088" w:type="dxa"/>
            <w:tcBorders>
              <w:top w:val="single" w:sz="4" w:space="0" w:color="auto"/>
              <w:left w:val="single" w:sz="4" w:space="0" w:color="auto"/>
              <w:bottom w:val="single" w:sz="4" w:space="0" w:color="auto"/>
              <w:right w:val="single" w:sz="4" w:space="0" w:color="auto"/>
            </w:tcBorders>
          </w:tcPr>
          <w:p w14:paraId="0619284A" w14:textId="3EBCE810" w:rsidR="00E50188" w:rsidRDefault="00E50188" w:rsidP="00767081">
            <w:pPr>
              <w:spacing w:before="100" w:beforeAutospacing="1" w:after="100" w:afterAutospacing="1"/>
              <w:rPr>
                <w:rFonts w:ascii="Arial" w:hAnsi="Arial" w:cs="Arial"/>
                <w:b/>
                <w:bCs/>
                <w:color w:val="000000"/>
                <w:sz w:val="28"/>
                <w:szCs w:val="20"/>
              </w:rPr>
            </w:pPr>
            <w:r w:rsidRPr="00E50188">
              <w:rPr>
                <w:rFonts w:ascii="Arial" w:hAnsi="Arial" w:cs="Arial"/>
                <w:b/>
                <w:bCs/>
                <w:color w:val="000000"/>
                <w:sz w:val="28"/>
                <w:szCs w:val="20"/>
              </w:rPr>
              <w:t>Extension/take-home</w:t>
            </w:r>
            <w:r>
              <w:rPr>
                <w:rFonts w:ascii="Arial" w:hAnsi="Arial" w:cs="Arial"/>
                <w:b/>
                <w:bCs/>
                <w:color w:val="000000"/>
                <w:sz w:val="28"/>
                <w:szCs w:val="20"/>
              </w:rPr>
              <w:t>.</w:t>
            </w:r>
          </w:p>
          <w:p w14:paraId="0E2B6458" w14:textId="77777777" w:rsidR="00E50188" w:rsidRDefault="00E50188" w:rsidP="00767081">
            <w:pPr>
              <w:spacing w:before="100" w:beforeAutospacing="1" w:after="100" w:afterAutospacing="1"/>
              <w:rPr>
                <w:rFonts w:ascii="Arial" w:hAnsi="Arial" w:cs="Arial"/>
                <w:b/>
                <w:bCs/>
                <w:color w:val="000000"/>
                <w:sz w:val="28"/>
                <w:szCs w:val="20"/>
              </w:rPr>
            </w:pPr>
          </w:p>
          <w:p w14:paraId="660A35CD" w14:textId="6ADEF2E5" w:rsidR="00C67996" w:rsidRPr="00E50188" w:rsidRDefault="00C67996" w:rsidP="00767081">
            <w:pPr>
              <w:spacing w:before="100" w:beforeAutospacing="1" w:after="100" w:afterAutospacing="1"/>
              <w:rPr>
                <w:rFonts w:ascii="Arial" w:hAnsi="Arial" w:cs="Arial"/>
                <w:b/>
                <w:bCs/>
                <w:color w:val="000000"/>
                <w:sz w:val="28"/>
                <w:szCs w:val="20"/>
              </w:rPr>
            </w:pPr>
          </w:p>
        </w:tc>
      </w:tr>
    </w:tbl>
    <w:p w14:paraId="59E40698" w14:textId="77777777" w:rsidR="00CB3EE8" w:rsidRDefault="00CB3EE8" w:rsidP="00767081"/>
    <w:p w14:paraId="5DB56BB0" w14:textId="77777777" w:rsidR="008459B9" w:rsidRDefault="008459B9" w:rsidP="00767081"/>
    <w:p w14:paraId="13F11D46" w14:textId="77777777" w:rsidR="008459B9" w:rsidRDefault="008459B9" w:rsidP="00767081"/>
    <w:p w14:paraId="23FCD435" w14:textId="77777777" w:rsidR="008459B9" w:rsidRDefault="008459B9" w:rsidP="00767081"/>
    <w:p w14:paraId="055955FC" w14:textId="77777777" w:rsidR="004F4E82" w:rsidRDefault="004F4E82" w:rsidP="00767081">
      <w:pPr>
        <w:rPr>
          <w:rFonts w:ascii="Arial" w:hAnsi="Arial" w:cs="Arial"/>
          <w:b/>
          <w:sz w:val="32"/>
        </w:rPr>
      </w:pPr>
    </w:p>
    <w:p w14:paraId="5C98C2D1" w14:textId="725E69E3" w:rsidR="008459B9" w:rsidRPr="008459B9" w:rsidRDefault="006358B4" w:rsidP="00767081">
      <w:pPr>
        <w:rPr>
          <w:rFonts w:ascii="Arial" w:hAnsi="Arial" w:cs="Arial"/>
          <w:b/>
        </w:rPr>
      </w:pPr>
      <w:r>
        <w:rPr>
          <w:rFonts w:ascii="Arial" w:hAnsi="Arial" w:cs="Arial"/>
          <w:b/>
          <w:sz w:val="32"/>
        </w:rPr>
        <w:lastRenderedPageBreak/>
        <w:t>EXERCISE 6</w:t>
      </w:r>
      <w:r w:rsidR="00461CBE">
        <w:rPr>
          <w:rFonts w:ascii="Arial" w:hAnsi="Arial" w:cs="Arial"/>
          <w:b/>
          <w:sz w:val="32"/>
        </w:rPr>
        <w:t xml:space="preserve">.4: </w:t>
      </w:r>
      <w:r>
        <w:rPr>
          <w:rFonts w:ascii="Arial" w:hAnsi="Arial" w:cs="Arial"/>
          <w:b/>
          <w:sz w:val="32"/>
        </w:rPr>
        <w:t>A COMMUNITY DEVELOPMENT APPROACH</w:t>
      </w:r>
    </w:p>
    <w:p w14:paraId="6B76A444" w14:textId="77777777" w:rsidR="008459B9" w:rsidRDefault="008459B9" w:rsidP="00767081"/>
    <w:tbl>
      <w:tblPr>
        <w:tblStyle w:val="TableGrid"/>
        <w:tblW w:w="9088" w:type="dxa"/>
        <w:tblLayout w:type="fixed"/>
        <w:tblLook w:val="01C0" w:firstRow="0" w:lastRow="1" w:firstColumn="1" w:lastColumn="1" w:noHBand="0" w:noVBand="0"/>
      </w:tblPr>
      <w:tblGrid>
        <w:gridCol w:w="3028"/>
        <w:gridCol w:w="3030"/>
        <w:gridCol w:w="3030"/>
      </w:tblGrid>
      <w:tr w:rsidR="008459B9" w:rsidRPr="008459B9" w14:paraId="192095B5" w14:textId="77777777" w:rsidTr="008459B9">
        <w:trPr>
          <w:trHeight w:val="125"/>
        </w:trPr>
        <w:tc>
          <w:tcPr>
            <w:tcW w:w="3028" w:type="dxa"/>
          </w:tcPr>
          <w:p w14:paraId="79C56171" w14:textId="77777777" w:rsidR="008459B9" w:rsidRPr="008459B9" w:rsidRDefault="008459B9" w:rsidP="00767081">
            <w:pPr>
              <w:pStyle w:val="Pa3"/>
              <w:rPr>
                <w:rFonts w:ascii="Arial" w:hAnsi="Arial" w:cs="Arial"/>
                <w:b/>
                <w:bCs/>
                <w:color w:val="000000"/>
              </w:rPr>
            </w:pPr>
            <w:r w:rsidRPr="008459B9">
              <w:rPr>
                <w:rFonts w:ascii="Arial" w:hAnsi="Arial" w:cs="Arial"/>
                <w:b/>
                <w:bCs/>
                <w:color w:val="000000"/>
              </w:rPr>
              <w:t xml:space="preserve">Time </w:t>
            </w:r>
          </w:p>
        </w:tc>
        <w:tc>
          <w:tcPr>
            <w:tcW w:w="6060" w:type="dxa"/>
            <w:gridSpan w:val="2"/>
          </w:tcPr>
          <w:p w14:paraId="24382643" w14:textId="4F445E77" w:rsidR="008459B9" w:rsidRPr="004F4E82" w:rsidRDefault="00C67996" w:rsidP="004F4E82">
            <w:pPr>
              <w:pStyle w:val="Pa3"/>
              <w:rPr>
                <w:rFonts w:ascii="Arial" w:hAnsi="Arial" w:cs="Arial"/>
                <w:color w:val="000000"/>
              </w:rPr>
            </w:pPr>
            <w:r>
              <w:rPr>
                <w:rFonts w:ascii="Arial" w:hAnsi="Arial" w:cs="Arial"/>
                <w:color w:val="000000"/>
              </w:rPr>
              <w:t>50</w:t>
            </w:r>
            <w:r w:rsidR="008459B9" w:rsidRPr="008459B9">
              <w:rPr>
                <w:rFonts w:ascii="Arial" w:hAnsi="Arial" w:cs="Arial"/>
                <w:color w:val="000000"/>
              </w:rPr>
              <w:t xml:space="preserve"> mins</w:t>
            </w:r>
          </w:p>
        </w:tc>
      </w:tr>
      <w:tr w:rsidR="008459B9" w:rsidRPr="008459B9" w14:paraId="21B69809" w14:textId="77777777" w:rsidTr="008459B9">
        <w:trPr>
          <w:trHeight w:val="227"/>
        </w:trPr>
        <w:tc>
          <w:tcPr>
            <w:tcW w:w="3028" w:type="dxa"/>
          </w:tcPr>
          <w:p w14:paraId="121C1188" w14:textId="0CE8E4BC" w:rsidR="008459B9" w:rsidRPr="004F4E82" w:rsidRDefault="001C48C6" w:rsidP="00767081">
            <w:pPr>
              <w:pStyle w:val="Pa3"/>
              <w:rPr>
                <w:rFonts w:ascii="Arial" w:hAnsi="Arial" w:cs="Arial"/>
                <w:b/>
                <w:bCs/>
                <w:color w:val="000000"/>
              </w:rPr>
            </w:pPr>
            <w:r w:rsidRPr="00437711">
              <w:rPr>
                <w:rFonts w:ascii="Arial" w:hAnsi="Arial" w:cs="Arial"/>
                <w:b/>
                <w:bCs/>
                <w:color w:val="000000"/>
              </w:rPr>
              <w:t>Curriculum for Excellence Organiser(s)</w:t>
            </w:r>
          </w:p>
        </w:tc>
        <w:tc>
          <w:tcPr>
            <w:tcW w:w="3030" w:type="dxa"/>
          </w:tcPr>
          <w:p w14:paraId="013AA916" w14:textId="427553E9" w:rsidR="008459B9" w:rsidRDefault="00E50188" w:rsidP="00767081">
            <w:pPr>
              <w:pStyle w:val="Pa4"/>
              <w:rPr>
                <w:rFonts w:ascii="Arial" w:hAnsi="Arial" w:cs="Arial"/>
                <w:color w:val="000000"/>
              </w:rPr>
            </w:pPr>
            <w:r>
              <w:rPr>
                <w:rFonts w:ascii="Arial" w:hAnsi="Arial" w:cs="Arial"/>
                <w:color w:val="000000"/>
              </w:rPr>
              <w:t>Social Studies</w:t>
            </w:r>
            <w:r w:rsidR="00B33ED8">
              <w:rPr>
                <w:rFonts w:ascii="Arial" w:hAnsi="Arial" w:cs="Arial"/>
                <w:color w:val="000000"/>
              </w:rPr>
              <w:t>.</w:t>
            </w:r>
            <w:r>
              <w:rPr>
                <w:rFonts w:ascii="Arial" w:hAnsi="Arial" w:cs="Arial"/>
                <w:color w:val="000000"/>
              </w:rPr>
              <w:t xml:space="preserve"> </w:t>
            </w:r>
          </w:p>
          <w:p w14:paraId="59D93A8A" w14:textId="256E5E5B" w:rsidR="00B33ED8" w:rsidRPr="00B33ED8" w:rsidRDefault="00B33ED8" w:rsidP="00B33ED8"/>
        </w:tc>
        <w:tc>
          <w:tcPr>
            <w:tcW w:w="3030" w:type="dxa"/>
          </w:tcPr>
          <w:p w14:paraId="7DA79972" w14:textId="0400E98F" w:rsidR="008459B9" w:rsidRPr="008459B9" w:rsidRDefault="008459B9" w:rsidP="00767081">
            <w:pPr>
              <w:pStyle w:val="Pa4"/>
              <w:rPr>
                <w:rFonts w:ascii="Arial" w:hAnsi="Arial" w:cs="Arial"/>
                <w:color w:val="000000"/>
              </w:rPr>
            </w:pPr>
          </w:p>
        </w:tc>
      </w:tr>
      <w:tr w:rsidR="008459B9" w:rsidRPr="008459B9" w14:paraId="2F5C9820" w14:textId="77777777" w:rsidTr="008459B9">
        <w:trPr>
          <w:trHeight w:val="571"/>
        </w:trPr>
        <w:tc>
          <w:tcPr>
            <w:tcW w:w="3028" w:type="dxa"/>
          </w:tcPr>
          <w:p w14:paraId="74F36137" w14:textId="77777777" w:rsidR="008459B9" w:rsidRPr="008459B9" w:rsidRDefault="008459B9" w:rsidP="00767081">
            <w:pPr>
              <w:pStyle w:val="Pa3"/>
              <w:rPr>
                <w:rFonts w:ascii="Arial" w:hAnsi="Arial" w:cs="Arial"/>
                <w:color w:val="000000"/>
              </w:rPr>
            </w:pPr>
            <w:r w:rsidRPr="008459B9">
              <w:rPr>
                <w:rFonts w:ascii="Arial" w:hAnsi="Arial" w:cs="Arial"/>
                <w:b/>
                <w:bCs/>
                <w:color w:val="000000"/>
              </w:rPr>
              <w:t xml:space="preserve">Experiences and Outcomes </w:t>
            </w:r>
          </w:p>
        </w:tc>
        <w:tc>
          <w:tcPr>
            <w:tcW w:w="3030" w:type="dxa"/>
          </w:tcPr>
          <w:p w14:paraId="2FB793DB" w14:textId="1C806073" w:rsidR="00E50188" w:rsidRPr="006358B4" w:rsidRDefault="006358B4" w:rsidP="006358B4">
            <w:pPr>
              <w:rPr>
                <w:rFonts w:ascii="Arial" w:hAnsi="Arial" w:cs="Arial"/>
                <w:bCs/>
              </w:rPr>
            </w:pPr>
            <w:r>
              <w:rPr>
                <w:rFonts w:ascii="Arial" w:hAnsi="Arial" w:cs="Arial"/>
                <w:bCs/>
              </w:rPr>
              <w:t>SOC</w:t>
            </w:r>
            <w:r w:rsidRPr="006358B4">
              <w:rPr>
                <w:rFonts w:ascii="Arial" w:hAnsi="Arial" w:cs="Arial"/>
                <w:bCs/>
              </w:rPr>
              <w:t>4-16b</w:t>
            </w:r>
          </w:p>
          <w:p w14:paraId="37E573EA" w14:textId="5D9BAA2E" w:rsidR="006358B4" w:rsidRPr="00E50188" w:rsidRDefault="006358B4" w:rsidP="004F4E82">
            <w:pPr>
              <w:pStyle w:val="Default"/>
            </w:pPr>
            <w:r w:rsidRPr="006358B4">
              <w:t xml:space="preserve">Through discussion, I have identified aspects of a social issue to investigate and by gathering information I can assess its impact and the attitudes of the people affected. </w:t>
            </w:r>
          </w:p>
        </w:tc>
        <w:tc>
          <w:tcPr>
            <w:tcW w:w="3030" w:type="dxa"/>
          </w:tcPr>
          <w:p w14:paraId="789CB870" w14:textId="52D0BEB5" w:rsidR="008459B9" w:rsidRPr="00C67996" w:rsidRDefault="008459B9" w:rsidP="006358B4">
            <w:pPr>
              <w:rPr>
                <w:rFonts w:ascii="Arial" w:hAnsi="Arial" w:cs="Arial"/>
                <w:color w:val="000000"/>
              </w:rPr>
            </w:pPr>
          </w:p>
        </w:tc>
      </w:tr>
      <w:tr w:rsidR="00E50188" w:rsidRPr="008459B9" w14:paraId="27849980" w14:textId="77777777" w:rsidTr="00FA0C8A">
        <w:trPr>
          <w:trHeight w:val="454"/>
        </w:trPr>
        <w:tc>
          <w:tcPr>
            <w:tcW w:w="3028" w:type="dxa"/>
          </w:tcPr>
          <w:p w14:paraId="0E44CBC9" w14:textId="77777777" w:rsidR="00E50188" w:rsidRPr="006358B4" w:rsidRDefault="00E50188" w:rsidP="00767081">
            <w:pPr>
              <w:pStyle w:val="Pa3"/>
              <w:rPr>
                <w:rFonts w:ascii="Arial" w:hAnsi="Arial" w:cs="Arial"/>
                <w:color w:val="000000"/>
              </w:rPr>
            </w:pPr>
            <w:r w:rsidRPr="006358B4">
              <w:rPr>
                <w:rFonts w:ascii="Arial" w:hAnsi="Arial" w:cs="Arial"/>
                <w:b/>
                <w:bCs/>
                <w:color w:val="000000"/>
              </w:rPr>
              <w:t xml:space="preserve">Learning Intentions </w:t>
            </w:r>
          </w:p>
        </w:tc>
        <w:tc>
          <w:tcPr>
            <w:tcW w:w="6060" w:type="dxa"/>
            <w:gridSpan w:val="2"/>
          </w:tcPr>
          <w:p w14:paraId="71C18127" w14:textId="37DC9528" w:rsidR="006358B4" w:rsidRPr="004F4E82" w:rsidRDefault="006358B4" w:rsidP="004F4E82">
            <w:pPr>
              <w:pStyle w:val="Pa4"/>
              <w:rPr>
                <w:rFonts w:ascii="Arial" w:hAnsi="Arial" w:cs="Arial"/>
                <w:color w:val="000000"/>
                <w:szCs w:val="18"/>
              </w:rPr>
            </w:pPr>
            <w:r w:rsidRPr="006358B4">
              <w:rPr>
                <w:rFonts w:ascii="Arial" w:hAnsi="Arial" w:cs="Arial"/>
                <w:color w:val="000000"/>
                <w:szCs w:val="18"/>
              </w:rPr>
              <w:t xml:space="preserve">I understand and define how a community Development process works.  </w:t>
            </w:r>
          </w:p>
        </w:tc>
      </w:tr>
      <w:tr w:rsidR="008459B9" w:rsidRPr="008459B9" w14:paraId="6D98F531" w14:textId="77777777" w:rsidTr="008459B9">
        <w:trPr>
          <w:trHeight w:val="341"/>
        </w:trPr>
        <w:tc>
          <w:tcPr>
            <w:tcW w:w="3028" w:type="dxa"/>
          </w:tcPr>
          <w:p w14:paraId="25017F5F" w14:textId="77777777" w:rsidR="008459B9" w:rsidRPr="008459B9" w:rsidRDefault="008459B9" w:rsidP="00767081">
            <w:pPr>
              <w:pStyle w:val="Pa3"/>
              <w:rPr>
                <w:rFonts w:ascii="Arial" w:hAnsi="Arial" w:cs="Arial"/>
                <w:color w:val="000000"/>
              </w:rPr>
            </w:pPr>
            <w:r w:rsidRPr="008459B9">
              <w:rPr>
                <w:rFonts w:ascii="Arial" w:hAnsi="Arial" w:cs="Arial"/>
                <w:b/>
                <w:bCs/>
                <w:color w:val="000000"/>
              </w:rPr>
              <w:t xml:space="preserve">Resources </w:t>
            </w:r>
          </w:p>
        </w:tc>
        <w:tc>
          <w:tcPr>
            <w:tcW w:w="6060" w:type="dxa"/>
            <w:gridSpan w:val="2"/>
          </w:tcPr>
          <w:p w14:paraId="5E25DCEA" w14:textId="2452EF55" w:rsidR="008459B9" w:rsidRPr="004F4E82" w:rsidRDefault="006358B4" w:rsidP="006358B4">
            <w:pPr>
              <w:rPr>
                <w:rFonts w:ascii="Arial" w:hAnsi="Arial" w:cs="Arial"/>
              </w:rPr>
            </w:pPr>
            <w:r>
              <w:rPr>
                <w:rFonts w:ascii="Arial" w:hAnsi="Arial" w:cs="Arial"/>
              </w:rPr>
              <w:t xml:space="preserve">H6.4A: Definitions of Community Development </w:t>
            </w:r>
          </w:p>
        </w:tc>
      </w:tr>
    </w:tbl>
    <w:p w14:paraId="44A1398A" w14:textId="77777777" w:rsidR="00E50188" w:rsidRDefault="00E50188" w:rsidP="00767081"/>
    <w:tbl>
      <w:tblPr>
        <w:tblStyle w:val="TableGrid"/>
        <w:tblW w:w="9088" w:type="dxa"/>
        <w:tblLayout w:type="fixed"/>
        <w:tblLook w:val="01C0" w:firstRow="0" w:lastRow="1" w:firstColumn="1" w:lastColumn="1" w:noHBand="0" w:noVBand="0"/>
      </w:tblPr>
      <w:tblGrid>
        <w:gridCol w:w="9088"/>
      </w:tblGrid>
      <w:tr w:rsidR="008459B9" w:rsidRPr="008459B9" w14:paraId="377998F9" w14:textId="77777777" w:rsidTr="008459B9">
        <w:trPr>
          <w:trHeight w:val="125"/>
        </w:trPr>
        <w:tc>
          <w:tcPr>
            <w:tcW w:w="9088" w:type="dxa"/>
          </w:tcPr>
          <w:p w14:paraId="5782295C" w14:textId="1CB45484" w:rsidR="008459B9" w:rsidRPr="004F4E82" w:rsidRDefault="008459B9" w:rsidP="004F4E82">
            <w:pPr>
              <w:pStyle w:val="Pa3"/>
              <w:rPr>
                <w:rFonts w:ascii="Arial" w:hAnsi="Arial" w:cs="Arial"/>
                <w:b/>
                <w:bCs/>
                <w:color w:val="000000"/>
                <w:sz w:val="32"/>
              </w:rPr>
            </w:pPr>
            <w:r w:rsidRPr="00E50188">
              <w:rPr>
                <w:rFonts w:ascii="Arial" w:hAnsi="Arial" w:cs="Arial"/>
                <w:b/>
                <w:bCs/>
                <w:color w:val="000000"/>
                <w:sz w:val="32"/>
              </w:rPr>
              <w:t xml:space="preserve">Activities </w:t>
            </w:r>
          </w:p>
        </w:tc>
      </w:tr>
      <w:tr w:rsidR="008459B9" w:rsidRPr="008459B9" w14:paraId="6F7D5DC4" w14:textId="77777777" w:rsidTr="001F6510">
        <w:trPr>
          <w:trHeight w:val="869"/>
        </w:trPr>
        <w:tc>
          <w:tcPr>
            <w:tcW w:w="9088" w:type="dxa"/>
          </w:tcPr>
          <w:p w14:paraId="3BD4D2A8" w14:textId="77777777" w:rsidR="00FB730F" w:rsidRDefault="006358B4" w:rsidP="006358B4">
            <w:pPr>
              <w:rPr>
                <w:rFonts w:ascii="Arial" w:hAnsi="Arial" w:cs="Arial"/>
                <w:szCs w:val="22"/>
              </w:rPr>
            </w:pPr>
            <w:r w:rsidRPr="006358B4">
              <w:rPr>
                <w:rFonts w:ascii="Arial" w:hAnsi="Arial" w:cs="Arial"/>
                <w:szCs w:val="22"/>
              </w:rPr>
              <w:t>The young people in any town are frustrated at the lack of facilities in the area for them</w:t>
            </w:r>
            <w:r w:rsidR="00FB730F">
              <w:rPr>
                <w:rFonts w:ascii="Arial" w:hAnsi="Arial" w:cs="Arial"/>
                <w:szCs w:val="22"/>
              </w:rPr>
              <w:t xml:space="preserve">. </w:t>
            </w:r>
            <w:r w:rsidRPr="006358B4">
              <w:rPr>
                <w:rFonts w:ascii="Arial" w:hAnsi="Arial" w:cs="Arial"/>
                <w:szCs w:val="22"/>
              </w:rPr>
              <w:t>There is only one youth club but due to recent budget cuts it is only open three nights per w</w:t>
            </w:r>
            <w:r w:rsidR="001F6510">
              <w:rPr>
                <w:rFonts w:ascii="Arial" w:hAnsi="Arial" w:cs="Arial"/>
                <w:szCs w:val="22"/>
              </w:rPr>
              <w:t xml:space="preserve">eek and is closed all weekend. </w:t>
            </w:r>
          </w:p>
          <w:p w14:paraId="61B52753" w14:textId="77777777" w:rsidR="00FB730F" w:rsidRDefault="00FB730F" w:rsidP="006358B4">
            <w:pPr>
              <w:rPr>
                <w:rFonts w:ascii="Arial" w:hAnsi="Arial" w:cs="Arial"/>
                <w:szCs w:val="22"/>
              </w:rPr>
            </w:pPr>
          </w:p>
          <w:p w14:paraId="7DB2797C" w14:textId="77777777" w:rsidR="00FB730F" w:rsidRDefault="006358B4" w:rsidP="006358B4">
            <w:pPr>
              <w:rPr>
                <w:rFonts w:ascii="Arial" w:hAnsi="Arial" w:cs="Arial"/>
                <w:szCs w:val="22"/>
              </w:rPr>
            </w:pPr>
            <w:r w:rsidRPr="006358B4">
              <w:rPr>
                <w:rFonts w:ascii="Arial" w:hAnsi="Arial" w:cs="Arial"/>
                <w:szCs w:val="22"/>
              </w:rPr>
              <w:t>The young people also think the activities in the club are aimed at younger people (10-12 y</w:t>
            </w:r>
            <w:r w:rsidR="001F6510">
              <w:rPr>
                <w:rFonts w:ascii="Arial" w:hAnsi="Arial" w:cs="Arial"/>
                <w:szCs w:val="22"/>
              </w:rPr>
              <w:t xml:space="preserve">ears old) so find it “boring”. </w:t>
            </w:r>
            <w:r w:rsidRPr="006358B4">
              <w:rPr>
                <w:rFonts w:ascii="Arial" w:hAnsi="Arial" w:cs="Arial"/>
                <w:szCs w:val="22"/>
              </w:rPr>
              <w:t>When they go to the local park to “hang out” they oft</w:t>
            </w:r>
            <w:r w:rsidR="001F6510">
              <w:rPr>
                <w:rFonts w:ascii="Arial" w:hAnsi="Arial" w:cs="Arial"/>
                <w:szCs w:val="22"/>
              </w:rPr>
              <w:t xml:space="preserve">en get moved on by the police. </w:t>
            </w:r>
            <w:r w:rsidRPr="006358B4">
              <w:rPr>
                <w:rFonts w:ascii="Arial" w:hAnsi="Arial" w:cs="Arial"/>
                <w:szCs w:val="22"/>
              </w:rPr>
              <w:t xml:space="preserve">There is a small </w:t>
            </w:r>
            <w:proofErr w:type="spellStart"/>
            <w:r w:rsidRPr="006358B4">
              <w:rPr>
                <w:rFonts w:ascii="Arial" w:hAnsi="Arial" w:cs="Arial"/>
                <w:szCs w:val="22"/>
              </w:rPr>
              <w:t>astro</w:t>
            </w:r>
            <w:proofErr w:type="spellEnd"/>
            <w:r w:rsidRPr="006358B4">
              <w:rPr>
                <w:rFonts w:ascii="Arial" w:hAnsi="Arial" w:cs="Arial"/>
                <w:szCs w:val="22"/>
              </w:rPr>
              <w:t xml:space="preserve"> turf football pitch but without proper lighting they can only play in the summer evenings, even then they often get complaints from the neighbo</w:t>
            </w:r>
            <w:r w:rsidR="001F6510">
              <w:rPr>
                <w:rFonts w:ascii="Arial" w:hAnsi="Arial" w:cs="Arial"/>
                <w:szCs w:val="22"/>
              </w:rPr>
              <w:t xml:space="preserve">urs for making too much noise. </w:t>
            </w:r>
          </w:p>
          <w:p w14:paraId="5F54BFE4" w14:textId="77777777" w:rsidR="00FB730F" w:rsidRDefault="00FB730F" w:rsidP="006358B4">
            <w:pPr>
              <w:rPr>
                <w:rFonts w:ascii="Arial" w:hAnsi="Arial" w:cs="Arial"/>
                <w:szCs w:val="22"/>
              </w:rPr>
            </w:pPr>
          </w:p>
          <w:p w14:paraId="7EA91738" w14:textId="42EB7E30" w:rsidR="006358B4" w:rsidRPr="006358B4" w:rsidRDefault="006358B4" w:rsidP="006358B4">
            <w:pPr>
              <w:rPr>
                <w:rFonts w:ascii="Arial" w:hAnsi="Arial" w:cs="Arial"/>
                <w:sz w:val="28"/>
              </w:rPr>
            </w:pPr>
            <w:r w:rsidRPr="006358B4">
              <w:rPr>
                <w:rFonts w:ascii="Arial" w:hAnsi="Arial" w:cs="Arial"/>
                <w:szCs w:val="22"/>
              </w:rPr>
              <w:t>The nearest cinema or bowling is two buses away and costs around £10 to get there plus admission so few people</w:t>
            </w:r>
            <w:r w:rsidR="001F6510">
              <w:rPr>
                <w:rFonts w:ascii="Arial" w:hAnsi="Arial" w:cs="Arial"/>
                <w:szCs w:val="22"/>
              </w:rPr>
              <w:t xml:space="preserve"> can afford to go that often. </w:t>
            </w:r>
            <w:r w:rsidRPr="006358B4">
              <w:rPr>
                <w:rFonts w:ascii="Arial" w:hAnsi="Arial" w:cs="Arial"/>
                <w:szCs w:val="22"/>
              </w:rPr>
              <w:t xml:space="preserve">There is no community centre or high school in the area but there are two primary schools.  </w:t>
            </w:r>
          </w:p>
          <w:p w14:paraId="1146668E" w14:textId="77777777" w:rsidR="006358B4" w:rsidRPr="006358B4" w:rsidRDefault="006358B4" w:rsidP="006358B4">
            <w:pPr>
              <w:rPr>
                <w:rFonts w:ascii="Arial" w:hAnsi="Arial" w:cs="Arial"/>
                <w:sz w:val="28"/>
              </w:rPr>
            </w:pPr>
          </w:p>
          <w:p w14:paraId="5A3591B6" w14:textId="77777777" w:rsidR="001F6510" w:rsidRPr="00FB730F" w:rsidRDefault="006358B4" w:rsidP="001F6510">
            <w:pPr>
              <w:numPr>
                <w:ilvl w:val="0"/>
                <w:numId w:val="31"/>
              </w:numPr>
              <w:rPr>
                <w:rFonts w:ascii="Arial" w:hAnsi="Arial" w:cs="Arial"/>
                <w:sz w:val="28"/>
              </w:rPr>
            </w:pPr>
            <w:r w:rsidRPr="006358B4">
              <w:rPr>
                <w:rFonts w:ascii="Arial" w:hAnsi="Arial" w:cs="Arial"/>
                <w:szCs w:val="22"/>
              </w:rPr>
              <w:t>Split the group into smaller groups of 4 or 5. Ask people how they would use a community development approach to help address the situation for young people</w:t>
            </w:r>
            <w:r w:rsidR="001F6510">
              <w:rPr>
                <w:rFonts w:ascii="Arial" w:hAnsi="Arial" w:cs="Arial"/>
                <w:szCs w:val="22"/>
              </w:rPr>
              <w:t xml:space="preserve">. </w:t>
            </w:r>
            <w:r w:rsidRPr="006358B4">
              <w:rPr>
                <w:rFonts w:ascii="Arial" w:hAnsi="Arial" w:cs="Arial"/>
                <w:szCs w:val="22"/>
              </w:rPr>
              <w:t xml:space="preserve">Think about what they could do, who could they approach, and how would they apply the values and principles of community development? </w:t>
            </w:r>
          </w:p>
          <w:p w14:paraId="51528078" w14:textId="77777777" w:rsidR="00FB730F" w:rsidRDefault="00FB730F" w:rsidP="00FB730F">
            <w:pPr>
              <w:ind w:left="720"/>
              <w:rPr>
                <w:rFonts w:ascii="Arial" w:hAnsi="Arial" w:cs="Arial"/>
                <w:sz w:val="28"/>
              </w:rPr>
            </w:pPr>
          </w:p>
          <w:p w14:paraId="3B2028A9" w14:textId="5A6100C2" w:rsidR="001C48C6" w:rsidRPr="001F6510" w:rsidRDefault="006358B4" w:rsidP="001F6510">
            <w:pPr>
              <w:numPr>
                <w:ilvl w:val="0"/>
                <w:numId w:val="31"/>
              </w:numPr>
              <w:rPr>
                <w:rFonts w:ascii="Arial" w:hAnsi="Arial" w:cs="Arial"/>
                <w:sz w:val="28"/>
              </w:rPr>
            </w:pPr>
            <w:r w:rsidRPr="001F6510">
              <w:rPr>
                <w:rFonts w:ascii="Arial" w:hAnsi="Arial" w:cs="Arial"/>
                <w:szCs w:val="22"/>
              </w:rPr>
              <w:t xml:space="preserve">Refer participants to </w:t>
            </w:r>
            <w:r w:rsidR="001F6510">
              <w:rPr>
                <w:rFonts w:ascii="Arial" w:hAnsi="Arial" w:cs="Arial"/>
              </w:rPr>
              <w:t xml:space="preserve">H6.2A: What is Community Development? </w:t>
            </w:r>
            <w:r w:rsidR="001F6510">
              <w:rPr>
                <w:rFonts w:ascii="Arial" w:hAnsi="Arial" w:cs="Arial"/>
                <w:szCs w:val="22"/>
              </w:rPr>
              <w:t xml:space="preserve">And the 5 principles in it. </w:t>
            </w:r>
            <w:r w:rsidRPr="001F6510">
              <w:rPr>
                <w:rFonts w:ascii="Arial" w:hAnsi="Arial" w:cs="Arial"/>
                <w:szCs w:val="22"/>
              </w:rPr>
              <w:t>Ask groups to put their deliberations onto a flipchart. Then have a look at each other’s flipcharts and discuss the similarities and differences.</w:t>
            </w:r>
            <w:r w:rsidRPr="001F6510">
              <w:rPr>
                <w:rFonts w:ascii="Cambria" w:hAnsi="Cambria" w:cs="Arial"/>
                <w:szCs w:val="22"/>
              </w:rPr>
              <w:t xml:space="preserve"> </w:t>
            </w:r>
            <w:r w:rsidR="00C67996" w:rsidRPr="001F6510">
              <w:rPr>
                <w:rStyle w:val="A8"/>
                <w:rFonts w:ascii="Arial" w:hAnsi="Arial" w:cs="Arial"/>
                <w:b w:val="0"/>
                <w:bCs w:val="0"/>
                <w:sz w:val="28"/>
                <w:szCs w:val="24"/>
              </w:rPr>
              <w:t xml:space="preserve"> </w:t>
            </w:r>
          </w:p>
        </w:tc>
      </w:tr>
      <w:tr w:rsidR="008459B9" w:rsidRPr="008459B9" w14:paraId="7FA78B91" w14:textId="77777777" w:rsidTr="00B65818">
        <w:trPr>
          <w:trHeight w:val="1313"/>
        </w:trPr>
        <w:tc>
          <w:tcPr>
            <w:tcW w:w="9088" w:type="dxa"/>
          </w:tcPr>
          <w:p w14:paraId="07C75322" w14:textId="46447502" w:rsidR="00F923B1" w:rsidRPr="00B65818" w:rsidRDefault="008459B9" w:rsidP="00B65818">
            <w:pPr>
              <w:pStyle w:val="Pa3"/>
              <w:rPr>
                <w:rFonts w:ascii="Arial" w:hAnsi="Arial" w:cs="Arial"/>
                <w:b/>
                <w:bCs/>
                <w:color w:val="000000"/>
              </w:rPr>
            </w:pPr>
            <w:r w:rsidRPr="008459B9">
              <w:rPr>
                <w:rFonts w:ascii="Arial" w:hAnsi="Arial" w:cs="Arial"/>
                <w:b/>
                <w:bCs/>
                <w:color w:val="000000"/>
              </w:rPr>
              <w:lastRenderedPageBreak/>
              <w:t xml:space="preserve">Useful websites: </w:t>
            </w:r>
          </w:p>
          <w:p w14:paraId="3E2AB7D4" w14:textId="77777777" w:rsidR="008459B9" w:rsidRDefault="008459B9" w:rsidP="001F6510">
            <w:pPr>
              <w:rPr>
                <w:rFonts w:ascii="Arial" w:hAnsi="Arial" w:cs="Arial"/>
                <w:color w:val="000000"/>
              </w:rPr>
            </w:pPr>
          </w:p>
          <w:p w14:paraId="07DB1DFB" w14:textId="77777777" w:rsidR="001F6510" w:rsidRDefault="001F6510" w:rsidP="001F6510">
            <w:pPr>
              <w:rPr>
                <w:rFonts w:ascii="Arial" w:hAnsi="Arial" w:cs="Arial"/>
                <w:color w:val="000000"/>
              </w:rPr>
            </w:pPr>
          </w:p>
          <w:p w14:paraId="7C19D11D" w14:textId="77777777" w:rsidR="001F6510" w:rsidRDefault="001F6510" w:rsidP="001F6510">
            <w:pPr>
              <w:rPr>
                <w:rFonts w:ascii="Arial" w:hAnsi="Arial" w:cs="Arial"/>
                <w:color w:val="000000"/>
              </w:rPr>
            </w:pPr>
          </w:p>
          <w:p w14:paraId="057848D0" w14:textId="77777777" w:rsidR="001F6510" w:rsidRDefault="001F6510" w:rsidP="001F6510">
            <w:pPr>
              <w:rPr>
                <w:rFonts w:ascii="Arial" w:hAnsi="Arial" w:cs="Arial"/>
                <w:color w:val="000000"/>
              </w:rPr>
            </w:pPr>
          </w:p>
          <w:p w14:paraId="0C5DA59F" w14:textId="4B49B893" w:rsidR="001F6510" w:rsidRPr="008459B9" w:rsidRDefault="001F6510" w:rsidP="001F6510">
            <w:pPr>
              <w:rPr>
                <w:rFonts w:ascii="Arial" w:hAnsi="Arial" w:cs="Arial"/>
                <w:color w:val="000000"/>
              </w:rPr>
            </w:pPr>
          </w:p>
        </w:tc>
      </w:tr>
      <w:tr w:rsidR="008459B9" w:rsidRPr="008459B9" w14:paraId="12A4F771" w14:textId="77777777" w:rsidTr="008459B9">
        <w:trPr>
          <w:trHeight w:val="125"/>
        </w:trPr>
        <w:tc>
          <w:tcPr>
            <w:tcW w:w="9088" w:type="dxa"/>
          </w:tcPr>
          <w:p w14:paraId="789B8C67" w14:textId="77777777" w:rsidR="00F923B1" w:rsidRDefault="008459B9" w:rsidP="001F6510">
            <w:pPr>
              <w:pStyle w:val="Pa3"/>
              <w:rPr>
                <w:rFonts w:ascii="Arial" w:hAnsi="Arial" w:cs="Arial"/>
                <w:b/>
                <w:sz w:val="28"/>
              </w:rPr>
            </w:pPr>
            <w:r w:rsidRPr="00B65818">
              <w:rPr>
                <w:rFonts w:ascii="Arial" w:hAnsi="Arial" w:cs="Arial"/>
                <w:b/>
                <w:bCs/>
                <w:color w:val="000000"/>
                <w:sz w:val="28"/>
              </w:rPr>
              <w:t>Extension/take-home:</w:t>
            </w:r>
            <w:r w:rsidRPr="00B65818">
              <w:rPr>
                <w:rStyle w:val="A6"/>
                <w:rFonts w:ascii="Arial" w:hAnsi="Arial" w:cs="Arial"/>
                <w:i w:val="0"/>
                <w:sz w:val="28"/>
                <w:szCs w:val="24"/>
              </w:rPr>
              <w:t xml:space="preserve"> </w:t>
            </w:r>
          </w:p>
          <w:p w14:paraId="02663B24" w14:textId="77777777" w:rsidR="001F6510" w:rsidRDefault="001F6510" w:rsidP="001F6510"/>
          <w:p w14:paraId="26F780F6" w14:textId="77777777" w:rsidR="001F6510" w:rsidRDefault="001F6510" w:rsidP="001F6510"/>
          <w:p w14:paraId="001B2FA5" w14:textId="77777777" w:rsidR="001F6510" w:rsidRDefault="001F6510" w:rsidP="001F6510"/>
          <w:p w14:paraId="2DFF81FE" w14:textId="77777777" w:rsidR="001F6510" w:rsidRDefault="001F6510" w:rsidP="001F6510"/>
          <w:p w14:paraId="536CDE9C" w14:textId="6EF99A26" w:rsidR="001F6510" w:rsidRPr="001F6510" w:rsidRDefault="001F6510" w:rsidP="001F6510"/>
        </w:tc>
      </w:tr>
    </w:tbl>
    <w:p w14:paraId="0FB35B3F" w14:textId="77777777" w:rsidR="008459B9" w:rsidRDefault="008459B9" w:rsidP="00767081"/>
    <w:p w14:paraId="4819786F" w14:textId="77777777" w:rsidR="00461CBE" w:rsidRDefault="00461CBE" w:rsidP="00767081"/>
    <w:p w14:paraId="142E2480" w14:textId="77777777" w:rsidR="00461CBE" w:rsidRDefault="00461CBE" w:rsidP="00767081"/>
    <w:p w14:paraId="493B04BD" w14:textId="77777777" w:rsidR="00461CBE" w:rsidRDefault="00461CBE" w:rsidP="00767081"/>
    <w:p w14:paraId="78319003" w14:textId="77777777" w:rsidR="00461CBE" w:rsidRDefault="00461CBE" w:rsidP="00767081"/>
    <w:p w14:paraId="206EBCA0" w14:textId="77777777" w:rsidR="00461CBE" w:rsidRDefault="00461CBE" w:rsidP="00767081"/>
    <w:p w14:paraId="53471194" w14:textId="77777777" w:rsidR="00461CBE" w:rsidRDefault="00461CBE" w:rsidP="00767081"/>
    <w:p w14:paraId="687A313B" w14:textId="77777777" w:rsidR="00461CBE" w:rsidRDefault="00461CBE" w:rsidP="00767081"/>
    <w:p w14:paraId="32BF95CD" w14:textId="77777777" w:rsidR="00461CBE" w:rsidRDefault="00461CBE" w:rsidP="00767081"/>
    <w:p w14:paraId="7AE2AC7D" w14:textId="77777777" w:rsidR="00461CBE" w:rsidRDefault="00461CBE" w:rsidP="00767081"/>
    <w:p w14:paraId="65004180" w14:textId="77777777" w:rsidR="00461CBE" w:rsidRDefault="00461CBE" w:rsidP="00767081"/>
    <w:p w14:paraId="55DDC2B6" w14:textId="77777777" w:rsidR="00461CBE" w:rsidRDefault="00461CBE" w:rsidP="00767081"/>
    <w:p w14:paraId="37839995" w14:textId="77777777" w:rsidR="00461CBE" w:rsidRDefault="00461CBE" w:rsidP="00767081"/>
    <w:p w14:paraId="0C781460" w14:textId="77777777" w:rsidR="00461CBE" w:rsidRDefault="00461CBE" w:rsidP="00767081"/>
    <w:p w14:paraId="6D07DE16" w14:textId="77777777" w:rsidR="00F923B1" w:rsidRDefault="00F923B1" w:rsidP="00767081">
      <w:pPr>
        <w:rPr>
          <w:rFonts w:ascii="Arial" w:hAnsi="Arial" w:cs="Arial"/>
          <w:b/>
          <w:sz w:val="32"/>
        </w:rPr>
      </w:pPr>
    </w:p>
    <w:p w14:paraId="61DFE634" w14:textId="77777777" w:rsidR="00F923B1" w:rsidRDefault="00F923B1" w:rsidP="00767081">
      <w:pPr>
        <w:rPr>
          <w:rFonts w:ascii="Arial" w:hAnsi="Arial" w:cs="Arial"/>
          <w:b/>
          <w:sz w:val="32"/>
        </w:rPr>
      </w:pPr>
    </w:p>
    <w:p w14:paraId="658F4E9A" w14:textId="77777777" w:rsidR="00F923B1" w:rsidRDefault="00F923B1" w:rsidP="00767081">
      <w:pPr>
        <w:rPr>
          <w:rFonts w:ascii="Arial" w:hAnsi="Arial" w:cs="Arial"/>
          <w:b/>
          <w:sz w:val="32"/>
        </w:rPr>
      </w:pPr>
    </w:p>
    <w:p w14:paraId="45C7517F" w14:textId="77777777" w:rsidR="00F923B1" w:rsidRDefault="00F923B1" w:rsidP="00767081">
      <w:pPr>
        <w:rPr>
          <w:rFonts w:ascii="Arial" w:hAnsi="Arial" w:cs="Arial"/>
          <w:b/>
          <w:sz w:val="32"/>
        </w:rPr>
      </w:pPr>
    </w:p>
    <w:p w14:paraId="0A8E5007" w14:textId="77777777" w:rsidR="00F923B1" w:rsidRDefault="00F923B1" w:rsidP="00767081">
      <w:pPr>
        <w:rPr>
          <w:rFonts w:ascii="Arial" w:hAnsi="Arial" w:cs="Arial"/>
          <w:b/>
          <w:sz w:val="32"/>
        </w:rPr>
      </w:pPr>
    </w:p>
    <w:p w14:paraId="10A0DCAF" w14:textId="77777777" w:rsidR="00F923B1" w:rsidRDefault="00F923B1" w:rsidP="00767081">
      <w:pPr>
        <w:rPr>
          <w:rFonts w:ascii="Arial" w:hAnsi="Arial" w:cs="Arial"/>
          <w:b/>
          <w:sz w:val="32"/>
        </w:rPr>
      </w:pPr>
    </w:p>
    <w:p w14:paraId="063EEBA3" w14:textId="77777777" w:rsidR="00F923B1" w:rsidRDefault="00F923B1" w:rsidP="00767081">
      <w:pPr>
        <w:rPr>
          <w:rFonts w:ascii="Arial" w:hAnsi="Arial" w:cs="Arial"/>
          <w:b/>
          <w:sz w:val="32"/>
        </w:rPr>
      </w:pPr>
    </w:p>
    <w:p w14:paraId="36E27953" w14:textId="77777777" w:rsidR="00F923B1" w:rsidRDefault="00F923B1" w:rsidP="00767081">
      <w:pPr>
        <w:rPr>
          <w:rFonts w:ascii="Arial" w:hAnsi="Arial" w:cs="Arial"/>
          <w:b/>
          <w:sz w:val="32"/>
        </w:rPr>
      </w:pPr>
    </w:p>
    <w:p w14:paraId="728E1007" w14:textId="77777777" w:rsidR="001F6510" w:rsidRDefault="001F6510" w:rsidP="00767081">
      <w:pPr>
        <w:rPr>
          <w:rFonts w:ascii="Arial" w:hAnsi="Arial" w:cs="Arial"/>
          <w:b/>
          <w:sz w:val="32"/>
        </w:rPr>
      </w:pPr>
    </w:p>
    <w:p w14:paraId="4F09CCC9" w14:textId="77777777" w:rsidR="001F6510" w:rsidRDefault="001F6510" w:rsidP="00767081">
      <w:pPr>
        <w:rPr>
          <w:rFonts w:ascii="Arial" w:hAnsi="Arial" w:cs="Arial"/>
          <w:b/>
          <w:sz w:val="32"/>
        </w:rPr>
      </w:pPr>
    </w:p>
    <w:p w14:paraId="460218C1" w14:textId="77777777" w:rsidR="001F6510" w:rsidRDefault="001F6510" w:rsidP="00767081">
      <w:pPr>
        <w:rPr>
          <w:rFonts w:ascii="Arial" w:hAnsi="Arial" w:cs="Arial"/>
          <w:b/>
          <w:sz w:val="32"/>
        </w:rPr>
      </w:pPr>
    </w:p>
    <w:p w14:paraId="597C86DE" w14:textId="77777777" w:rsidR="001F6510" w:rsidRDefault="001F6510" w:rsidP="00767081">
      <w:pPr>
        <w:rPr>
          <w:rFonts w:ascii="Arial" w:hAnsi="Arial" w:cs="Arial"/>
          <w:b/>
          <w:sz w:val="32"/>
        </w:rPr>
      </w:pPr>
    </w:p>
    <w:p w14:paraId="194EDBED" w14:textId="77777777" w:rsidR="001F6510" w:rsidRDefault="001F6510" w:rsidP="00767081">
      <w:pPr>
        <w:rPr>
          <w:rFonts w:ascii="Arial" w:hAnsi="Arial" w:cs="Arial"/>
          <w:b/>
          <w:sz w:val="32"/>
        </w:rPr>
      </w:pPr>
    </w:p>
    <w:p w14:paraId="4D1B0E1D" w14:textId="77777777" w:rsidR="004F4E82" w:rsidRDefault="004F4E82" w:rsidP="00767081">
      <w:pPr>
        <w:rPr>
          <w:rFonts w:ascii="Arial" w:hAnsi="Arial" w:cs="Arial"/>
          <w:b/>
          <w:sz w:val="32"/>
        </w:rPr>
      </w:pPr>
    </w:p>
    <w:p w14:paraId="21F95749" w14:textId="77777777" w:rsidR="004F4E82" w:rsidRDefault="004F4E82" w:rsidP="00767081">
      <w:pPr>
        <w:rPr>
          <w:rFonts w:ascii="Arial" w:hAnsi="Arial" w:cs="Arial"/>
          <w:b/>
          <w:sz w:val="32"/>
        </w:rPr>
      </w:pPr>
    </w:p>
    <w:p w14:paraId="75B25DDF" w14:textId="193353FE" w:rsidR="00461CBE" w:rsidRDefault="00531B67" w:rsidP="00767081">
      <w:pPr>
        <w:rPr>
          <w:rFonts w:ascii="Arial" w:hAnsi="Arial" w:cs="Arial"/>
          <w:b/>
          <w:sz w:val="32"/>
        </w:rPr>
      </w:pPr>
      <w:bookmarkStart w:id="0" w:name="_GoBack"/>
      <w:bookmarkEnd w:id="0"/>
      <w:r>
        <w:rPr>
          <w:rFonts w:ascii="Arial" w:hAnsi="Arial" w:cs="Arial"/>
          <w:b/>
          <w:sz w:val="32"/>
        </w:rPr>
        <w:lastRenderedPageBreak/>
        <w:t>EXERCISE 6</w:t>
      </w:r>
      <w:r w:rsidR="00461CBE">
        <w:rPr>
          <w:rFonts w:ascii="Arial" w:hAnsi="Arial" w:cs="Arial"/>
          <w:b/>
          <w:sz w:val="32"/>
        </w:rPr>
        <w:t xml:space="preserve">.5: </w:t>
      </w:r>
      <w:r w:rsidR="001F6510">
        <w:rPr>
          <w:rFonts w:ascii="Arial" w:hAnsi="Arial" w:cs="Arial"/>
          <w:b/>
          <w:sz w:val="32"/>
        </w:rPr>
        <w:t xml:space="preserve">THE GROUP PROJECT </w:t>
      </w:r>
    </w:p>
    <w:p w14:paraId="0BBB9B2D" w14:textId="77777777" w:rsidR="001F6510" w:rsidRPr="001F6510" w:rsidRDefault="001F6510" w:rsidP="001F6510">
      <w:pPr>
        <w:autoSpaceDE w:val="0"/>
        <w:autoSpaceDN w:val="0"/>
        <w:adjustRightInd w:val="0"/>
        <w:rPr>
          <w:rFonts w:ascii="Arial" w:hAnsi="Arial" w:cs="Arial"/>
          <w:b/>
          <w:sz w:val="40"/>
        </w:rPr>
      </w:pPr>
    </w:p>
    <w:p w14:paraId="4BA03E77" w14:textId="068DA063" w:rsidR="001F6510" w:rsidRPr="001F6510" w:rsidRDefault="001F6510" w:rsidP="001F6510">
      <w:pPr>
        <w:autoSpaceDE w:val="0"/>
        <w:autoSpaceDN w:val="0"/>
        <w:adjustRightInd w:val="0"/>
        <w:rPr>
          <w:rFonts w:ascii="Arial" w:hAnsi="Arial" w:cs="Arial"/>
          <w:b/>
          <w:szCs w:val="20"/>
          <w:lang w:val="en-US"/>
        </w:rPr>
      </w:pPr>
      <w:r w:rsidRPr="001F6510">
        <w:rPr>
          <w:rFonts w:ascii="Arial" w:hAnsi="Arial" w:cs="Arial"/>
          <w:b/>
          <w:szCs w:val="20"/>
          <w:lang w:val="en-US"/>
        </w:rPr>
        <w:t xml:space="preserve"> (1 hour 15 minutes)</w:t>
      </w:r>
    </w:p>
    <w:p w14:paraId="190EC083" w14:textId="77777777" w:rsidR="001F6510" w:rsidRPr="001F6510" w:rsidRDefault="001F6510" w:rsidP="001F6510">
      <w:pPr>
        <w:autoSpaceDE w:val="0"/>
        <w:autoSpaceDN w:val="0"/>
        <w:adjustRightInd w:val="0"/>
        <w:rPr>
          <w:rFonts w:ascii="Arial" w:hAnsi="Arial" w:cs="Arial"/>
          <w:szCs w:val="20"/>
          <w:lang w:val="en-US"/>
        </w:rPr>
      </w:pPr>
    </w:p>
    <w:p w14:paraId="75AE6F39" w14:textId="1778F894" w:rsidR="001F6510" w:rsidRPr="002D3471" w:rsidRDefault="001F6510" w:rsidP="002D3471">
      <w:pPr>
        <w:autoSpaceDE w:val="0"/>
        <w:autoSpaceDN w:val="0"/>
        <w:adjustRightInd w:val="0"/>
        <w:rPr>
          <w:rFonts w:ascii="Arial" w:hAnsi="Arial" w:cs="Arial"/>
          <w:b/>
          <w:szCs w:val="20"/>
          <w:lang w:val="en-US"/>
        </w:rPr>
      </w:pPr>
      <w:r w:rsidRPr="002D3471">
        <w:rPr>
          <w:rFonts w:ascii="Arial" w:hAnsi="Arial" w:cs="Arial"/>
          <w:b/>
          <w:szCs w:val="20"/>
          <w:lang w:val="en-US"/>
        </w:rPr>
        <w:t>Work</w:t>
      </w:r>
      <w:r w:rsidR="002D3471" w:rsidRPr="002D3471">
        <w:rPr>
          <w:rFonts w:ascii="Arial" w:hAnsi="Arial" w:cs="Arial"/>
          <w:b/>
          <w:szCs w:val="20"/>
          <w:lang w:val="en-US"/>
        </w:rPr>
        <w:t xml:space="preserve"> </w:t>
      </w:r>
      <w:r w:rsidRPr="002D3471">
        <w:rPr>
          <w:rFonts w:ascii="Arial" w:hAnsi="Arial" w:cs="Arial"/>
          <w:b/>
          <w:szCs w:val="20"/>
          <w:lang w:val="en-US"/>
        </w:rPr>
        <w:t xml:space="preserve">on </w:t>
      </w:r>
      <w:r w:rsidR="002D3471" w:rsidRPr="002D3471">
        <w:rPr>
          <w:rFonts w:ascii="Arial" w:hAnsi="Arial" w:cs="Arial"/>
          <w:b/>
          <w:szCs w:val="20"/>
          <w:lang w:val="en-US"/>
        </w:rPr>
        <w:t>p</w:t>
      </w:r>
      <w:r w:rsidRPr="002D3471">
        <w:rPr>
          <w:rFonts w:ascii="Arial" w:hAnsi="Arial" w:cs="Arial"/>
          <w:b/>
          <w:szCs w:val="20"/>
          <w:lang w:val="en-US"/>
        </w:rPr>
        <w:t>resentations</w:t>
      </w:r>
      <w:r w:rsidR="002D3471" w:rsidRPr="002D3471">
        <w:rPr>
          <w:rFonts w:ascii="Arial" w:hAnsi="Arial" w:cs="Arial"/>
          <w:b/>
          <w:szCs w:val="20"/>
          <w:lang w:val="en-US"/>
        </w:rPr>
        <w:t xml:space="preserve"> and p</w:t>
      </w:r>
      <w:r w:rsidRPr="002D3471">
        <w:rPr>
          <w:rFonts w:ascii="Arial" w:hAnsi="Arial" w:cs="Arial"/>
          <w:b/>
          <w:szCs w:val="20"/>
          <w:lang w:val="en-US"/>
        </w:rPr>
        <w:t xml:space="preserve">lan </w:t>
      </w:r>
      <w:r w:rsidR="002D3471" w:rsidRPr="002D3471">
        <w:rPr>
          <w:rFonts w:ascii="Arial" w:hAnsi="Arial" w:cs="Arial"/>
          <w:b/>
          <w:szCs w:val="20"/>
          <w:lang w:val="en-US"/>
        </w:rPr>
        <w:t>c</w:t>
      </w:r>
      <w:r w:rsidRPr="002D3471">
        <w:rPr>
          <w:rFonts w:ascii="Arial" w:hAnsi="Arial" w:cs="Arial"/>
          <w:b/>
          <w:szCs w:val="20"/>
          <w:lang w:val="en-US"/>
        </w:rPr>
        <w:t>ontributions</w:t>
      </w:r>
    </w:p>
    <w:p w14:paraId="5514C678" w14:textId="77777777" w:rsidR="001F6510" w:rsidRPr="001F6510" w:rsidRDefault="001F6510" w:rsidP="001F6510">
      <w:pPr>
        <w:autoSpaceDE w:val="0"/>
        <w:autoSpaceDN w:val="0"/>
        <w:adjustRightInd w:val="0"/>
        <w:ind w:left="720"/>
        <w:rPr>
          <w:rFonts w:ascii="Arial" w:hAnsi="Arial" w:cs="Arial"/>
          <w:szCs w:val="20"/>
          <w:lang w:val="en-US"/>
        </w:rPr>
      </w:pPr>
    </w:p>
    <w:p w14:paraId="21D49780" w14:textId="73AC5C96" w:rsidR="001F6510" w:rsidRDefault="001F6510" w:rsidP="001F6510">
      <w:pPr>
        <w:numPr>
          <w:ilvl w:val="0"/>
          <w:numId w:val="33"/>
        </w:numPr>
        <w:autoSpaceDE w:val="0"/>
        <w:autoSpaceDN w:val="0"/>
        <w:adjustRightInd w:val="0"/>
        <w:rPr>
          <w:rFonts w:ascii="Arial" w:hAnsi="Arial" w:cs="Arial"/>
          <w:szCs w:val="20"/>
          <w:lang w:val="en-US"/>
        </w:rPr>
      </w:pPr>
      <w:r w:rsidRPr="001F6510">
        <w:rPr>
          <w:rFonts w:ascii="Arial" w:hAnsi="Arial" w:cs="Arial"/>
          <w:szCs w:val="20"/>
          <w:lang w:val="en-US"/>
        </w:rPr>
        <w:t xml:space="preserve">Decide how to </w:t>
      </w:r>
      <w:proofErr w:type="spellStart"/>
      <w:r w:rsidRPr="001F6510">
        <w:rPr>
          <w:rFonts w:ascii="Arial" w:hAnsi="Arial" w:cs="Arial"/>
          <w:szCs w:val="20"/>
          <w:lang w:val="en-US"/>
        </w:rPr>
        <w:t>organise</w:t>
      </w:r>
      <w:proofErr w:type="spellEnd"/>
      <w:r w:rsidRPr="001F6510">
        <w:rPr>
          <w:rFonts w:ascii="Arial" w:hAnsi="Arial" w:cs="Arial"/>
          <w:szCs w:val="20"/>
          <w:lang w:val="en-US"/>
        </w:rPr>
        <w:t xml:space="preserve"> the time for the actual presentation.</w:t>
      </w:r>
    </w:p>
    <w:p w14:paraId="2AD5546E" w14:textId="77777777" w:rsidR="001F6510" w:rsidRPr="001F6510" w:rsidRDefault="001F6510" w:rsidP="001F6510">
      <w:pPr>
        <w:autoSpaceDE w:val="0"/>
        <w:autoSpaceDN w:val="0"/>
        <w:adjustRightInd w:val="0"/>
        <w:ind w:left="720"/>
        <w:rPr>
          <w:rFonts w:ascii="Arial" w:hAnsi="Arial" w:cs="Arial"/>
          <w:szCs w:val="20"/>
          <w:lang w:val="en-US"/>
        </w:rPr>
      </w:pPr>
    </w:p>
    <w:p w14:paraId="5EC626A7" w14:textId="3BB34F8C" w:rsidR="001F6510" w:rsidRDefault="001F6510" w:rsidP="001F6510">
      <w:pPr>
        <w:numPr>
          <w:ilvl w:val="0"/>
          <w:numId w:val="33"/>
        </w:numPr>
        <w:autoSpaceDE w:val="0"/>
        <w:autoSpaceDN w:val="0"/>
        <w:adjustRightInd w:val="0"/>
        <w:rPr>
          <w:rFonts w:ascii="Arial" w:hAnsi="Arial" w:cs="Arial"/>
          <w:szCs w:val="20"/>
          <w:lang w:val="en-US"/>
        </w:rPr>
      </w:pPr>
      <w:r w:rsidRPr="001F6510">
        <w:rPr>
          <w:rFonts w:ascii="Arial" w:hAnsi="Arial" w:cs="Arial"/>
          <w:szCs w:val="20"/>
          <w:lang w:val="en-US"/>
        </w:rPr>
        <w:t>How will each group member contribute - who will say what?  Or describe what?</w:t>
      </w:r>
    </w:p>
    <w:p w14:paraId="68FF726B" w14:textId="77777777" w:rsidR="001F6510" w:rsidRPr="001F6510" w:rsidRDefault="001F6510" w:rsidP="001F6510">
      <w:pPr>
        <w:autoSpaceDE w:val="0"/>
        <w:autoSpaceDN w:val="0"/>
        <w:adjustRightInd w:val="0"/>
        <w:ind w:left="720"/>
        <w:rPr>
          <w:rFonts w:ascii="Arial" w:hAnsi="Arial" w:cs="Arial"/>
          <w:szCs w:val="20"/>
          <w:lang w:val="en-US"/>
        </w:rPr>
      </w:pPr>
    </w:p>
    <w:p w14:paraId="72C5C189" w14:textId="296C717D" w:rsidR="001F6510" w:rsidRDefault="001F6510" w:rsidP="001F6510">
      <w:pPr>
        <w:numPr>
          <w:ilvl w:val="0"/>
          <w:numId w:val="33"/>
        </w:numPr>
        <w:autoSpaceDE w:val="0"/>
        <w:autoSpaceDN w:val="0"/>
        <w:adjustRightInd w:val="0"/>
        <w:rPr>
          <w:rFonts w:ascii="Arial" w:hAnsi="Arial" w:cs="Arial"/>
          <w:szCs w:val="20"/>
          <w:lang w:val="en-US"/>
        </w:rPr>
      </w:pPr>
      <w:r w:rsidRPr="001F6510">
        <w:rPr>
          <w:rFonts w:ascii="Arial" w:hAnsi="Arial" w:cs="Arial"/>
          <w:szCs w:val="20"/>
          <w:lang w:val="en-US"/>
        </w:rPr>
        <w:t>Rehearsal and final preparations</w:t>
      </w:r>
    </w:p>
    <w:p w14:paraId="066DEEE5" w14:textId="77777777" w:rsidR="008C2773" w:rsidRDefault="008C2773" w:rsidP="008C2773">
      <w:pPr>
        <w:pStyle w:val="ListParagraph"/>
        <w:rPr>
          <w:rFonts w:ascii="Arial" w:hAnsi="Arial" w:cs="Arial"/>
          <w:szCs w:val="20"/>
          <w:lang w:val="en-US"/>
        </w:rPr>
      </w:pPr>
    </w:p>
    <w:p w14:paraId="404A88C6" w14:textId="70640DA3" w:rsidR="008C2773" w:rsidRPr="001F6510" w:rsidRDefault="002D3471" w:rsidP="001F6510">
      <w:pPr>
        <w:numPr>
          <w:ilvl w:val="0"/>
          <w:numId w:val="33"/>
        </w:numPr>
        <w:autoSpaceDE w:val="0"/>
        <w:autoSpaceDN w:val="0"/>
        <w:adjustRightInd w:val="0"/>
        <w:rPr>
          <w:rFonts w:ascii="Arial" w:hAnsi="Arial" w:cs="Arial"/>
          <w:szCs w:val="20"/>
          <w:lang w:val="en-US"/>
        </w:rPr>
      </w:pPr>
      <w:r>
        <w:rPr>
          <w:rFonts w:ascii="Arial" w:hAnsi="Arial" w:cs="Arial"/>
          <w:szCs w:val="20"/>
          <w:lang w:val="en-US"/>
        </w:rPr>
        <w:t>Decisions on what still needs to be done and practical arrangements sorted out</w:t>
      </w:r>
    </w:p>
    <w:p w14:paraId="69275159" w14:textId="77777777" w:rsidR="001F6510" w:rsidRDefault="001F6510" w:rsidP="00767081">
      <w:pPr>
        <w:rPr>
          <w:rFonts w:ascii="Arial" w:hAnsi="Arial" w:cs="Arial"/>
          <w:b/>
          <w:sz w:val="32"/>
        </w:rPr>
      </w:pPr>
    </w:p>
    <w:p w14:paraId="429E5324" w14:textId="23D8D0FD" w:rsidR="00F923B1" w:rsidRDefault="00F923B1" w:rsidP="00767081">
      <w:pPr>
        <w:rPr>
          <w:rFonts w:ascii="Arial" w:hAnsi="Arial" w:cs="Arial"/>
          <w:b/>
          <w:sz w:val="32"/>
        </w:rPr>
      </w:pPr>
    </w:p>
    <w:p w14:paraId="6352E789" w14:textId="77777777" w:rsidR="00A46854" w:rsidRDefault="00461CBE" w:rsidP="00767081">
      <w:pPr>
        <w:spacing w:after="200" w:line="276" w:lineRule="auto"/>
        <w:rPr>
          <w:rFonts w:ascii="Arial" w:hAnsi="Arial" w:cs="Arial"/>
          <w:b/>
          <w:sz w:val="32"/>
        </w:rPr>
      </w:pPr>
      <w:r>
        <w:rPr>
          <w:rFonts w:ascii="Arial" w:hAnsi="Arial" w:cs="Arial"/>
          <w:b/>
          <w:sz w:val="32"/>
        </w:rPr>
        <w:br w:type="page"/>
      </w:r>
    </w:p>
    <w:p w14:paraId="13F651C3" w14:textId="608459EE" w:rsidR="00A46854" w:rsidRDefault="00531B67" w:rsidP="00A46854">
      <w:pPr>
        <w:rPr>
          <w:rFonts w:ascii="Arial" w:hAnsi="Arial" w:cs="Arial"/>
          <w:b/>
          <w:sz w:val="32"/>
        </w:rPr>
      </w:pPr>
      <w:r>
        <w:rPr>
          <w:rFonts w:ascii="Arial" w:hAnsi="Arial" w:cs="Arial"/>
          <w:b/>
          <w:sz w:val="32"/>
        </w:rPr>
        <w:lastRenderedPageBreak/>
        <w:t>EXERCISE 6</w:t>
      </w:r>
      <w:r w:rsidR="00D53C7C">
        <w:rPr>
          <w:rFonts w:ascii="Arial" w:hAnsi="Arial" w:cs="Arial"/>
          <w:b/>
          <w:sz w:val="32"/>
        </w:rPr>
        <w:t>.6</w:t>
      </w:r>
      <w:r w:rsidR="00A46854">
        <w:rPr>
          <w:rFonts w:ascii="Arial" w:hAnsi="Arial" w:cs="Arial"/>
          <w:b/>
          <w:sz w:val="32"/>
        </w:rPr>
        <w:t xml:space="preserve">: </w:t>
      </w:r>
      <w:r w:rsidR="001F6510">
        <w:rPr>
          <w:rFonts w:ascii="Arial" w:hAnsi="Arial" w:cs="Arial"/>
          <w:b/>
          <w:sz w:val="32"/>
        </w:rPr>
        <w:t xml:space="preserve">RECAP AND SUMMARY </w:t>
      </w:r>
    </w:p>
    <w:p w14:paraId="2559907E" w14:textId="77777777" w:rsidR="004F4E82" w:rsidRDefault="004F4E82" w:rsidP="001F6510">
      <w:pPr>
        <w:autoSpaceDE w:val="0"/>
        <w:autoSpaceDN w:val="0"/>
        <w:adjustRightInd w:val="0"/>
        <w:rPr>
          <w:rFonts w:ascii="Arial" w:hAnsi="Arial" w:cs="Arial"/>
          <w:b/>
          <w:szCs w:val="20"/>
          <w:lang w:val="en-US"/>
        </w:rPr>
      </w:pPr>
    </w:p>
    <w:p w14:paraId="37BA26F6" w14:textId="2628DE6F" w:rsidR="001F6510" w:rsidRPr="001F6510" w:rsidRDefault="001F6510" w:rsidP="001F6510">
      <w:pPr>
        <w:autoSpaceDE w:val="0"/>
        <w:autoSpaceDN w:val="0"/>
        <w:adjustRightInd w:val="0"/>
        <w:rPr>
          <w:rFonts w:ascii="Arial" w:hAnsi="Arial" w:cs="Arial"/>
          <w:b/>
          <w:szCs w:val="20"/>
          <w:lang w:val="en-US"/>
        </w:rPr>
      </w:pPr>
      <w:r w:rsidRPr="001F6510">
        <w:rPr>
          <w:rFonts w:ascii="Arial" w:hAnsi="Arial" w:cs="Arial"/>
          <w:b/>
          <w:szCs w:val="20"/>
          <w:lang w:val="en-US"/>
        </w:rPr>
        <w:t>(15 minutes)</w:t>
      </w:r>
    </w:p>
    <w:p w14:paraId="7B757C5D" w14:textId="77777777" w:rsidR="001F6510" w:rsidRPr="001F6510" w:rsidRDefault="001F6510" w:rsidP="001F6510">
      <w:pPr>
        <w:autoSpaceDE w:val="0"/>
        <w:autoSpaceDN w:val="0"/>
        <w:adjustRightInd w:val="0"/>
        <w:rPr>
          <w:rFonts w:ascii="Arial" w:hAnsi="Arial" w:cs="Arial"/>
          <w:szCs w:val="20"/>
          <w:lang w:val="en-US"/>
        </w:rPr>
      </w:pPr>
    </w:p>
    <w:p w14:paraId="6530E32F" w14:textId="77777777" w:rsidR="001F6510" w:rsidRPr="001F6510" w:rsidRDefault="001F6510" w:rsidP="001F6510">
      <w:pPr>
        <w:numPr>
          <w:ilvl w:val="0"/>
          <w:numId w:val="34"/>
        </w:numPr>
        <w:autoSpaceDE w:val="0"/>
        <w:autoSpaceDN w:val="0"/>
        <w:adjustRightInd w:val="0"/>
        <w:rPr>
          <w:rFonts w:ascii="Arial" w:hAnsi="Arial" w:cs="Arial"/>
          <w:szCs w:val="20"/>
          <w:lang w:val="en-US"/>
        </w:rPr>
      </w:pPr>
      <w:r w:rsidRPr="001F6510">
        <w:rPr>
          <w:rFonts w:ascii="Arial" w:hAnsi="Arial" w:cs="Arial"/>
          <w:szCs w:val="20"/>
          <w:lang w:val="en-US"/>
        </w:rPr>
        <w:t>Recap on the main points covered in today’s session:</w:t>
      </w:r>
    </w:p>
    <w:p w14:paraId="1F887564" w14:textId="77777777" w:rsidR="001F6510" w:rsidRPr="001F6510" w:rsidRDefault="001F6510" w:rsidP="001F6510">
      <w:pPr>
        <w:numPr>
          <w:ilvl w:val="1"/>
          <w:numId w:val="34"/>
        </w:numPr>
        <w:autoSpaceDE w:val="0"/>
        <w:autoSpaceDN w:val="0"/>
        <w:adjustRightInd w:val="0"/>
        <w:rPr>
          <w:rFonts w:ascii="Arial" w:hAnsi="Arial" w:cs="Arial"/>
          <w:szCs w:val="20"/>
          <w:lang w:val="en-US"/>
        </w:rPr>
      </w:pPr>
      <w:r w:rsidRPr="001F6510">
        <w:rPr>
          <w:rFonts w:ascii="Arial" w:hAnsi="Arial" w:cs="Arial"/>
          <w:szCs w:val="20"/>
          <w:lang w:val="en-US"/>
        </w:rPr>
        <w:t>Definitions of community development</w:t>
      </w:r>
    </w:p>
    <w:p w14:paraId="510C45B5" w14:textId="77777777" w:rsidR="001F6510" w:rsidRPr="001F6510" w:rsidRDefault="001F6510" w:rsidP="001F6510">
      <w:pPr>
        <w:numPr>
          <w:ilvl w:val="1"/>
          <w:numId w:val="34"/>
        </w:numPr>
        <w:autoSpaceDE w:val="0"/>
        <w:autoSpaceDN w:val="0"/>
        <w:adjustRightInd w:val="0"/>
        <w:rPr>
          <w:rFonts w:ascii="Arial" w:hAnsi="Arial" w:cs="Arial"/>
          <w:szCs w:val="20"/>
          <w:lang w:val="en-US"/>
        </w:rPr>
      </w:pPr>
      <w:r w:rsidRPr="001F6510">
        <w:rPr>
          <w:rFonts w:ascii="Arial" w:hAnsi="Arial" w:cs="Arial"/>
          <w:szCs w:val="20"/>
          <w:lang w:val="en-US"/>
        </w:rPr>
        <w:t>Key dimensions of community development</w:t>
      </w:r>
    </w:p>
    <w:p w14:paraId="5EDB1C6D" w14:textId="77777777" w:rsidR="001F6510" w:rsidRPr="001F6510" w:rsidRDefault="001F6510" w:rsidP="001F6510">
      <w:pPr>
        <w:numPr>
          <w:ilvl w:val="1"/>
          <w:numId w:val="34"/>
        </w:numPr>
        <w:autoSpaceDE w:val="0"/>
        <w:autoSpaceDN w:val="0"/>
        <w:adjustRightInd w:val="0"/>
        <w:rPr>
          <w:rFonts w:ascii="Arial" w:hAnsi="Arial" w:cs="Arial"/>
          <w:szCs w:val="20"/>
          <w:lang w:val="en-US"/>
        </w:rPr>
      </w:pPr>
      <w:r w:rsidRPr="001F6510">
        <w:rPr>
          <w:rFonts w:ascii="Arial" w:hAnsi="Arial" w:cs="Arial"/>
          <w:szCs w:val="20"/>
          <w:lang w:val="en-US"/>
        </w:rPr>
        <w:t>A community development approach</w:t>
      </w:r>
    </w:p>
    <w:p w14:paraId="2D5857FB" w14:textId="77777777" w:rsidR="001F6510" w:rsidRDefault="001F6510" w:rsidP="001F6510">
      <w:pPr>
        <w:pStyle w:val="BodyTextIndent2"/>
        <w:rPr>
          <w:rFonts w:ascii="Arial" w:hAnsi="Arial" w:cs="Arial"/>
          <w:sz w:val="24"/>
        </w:rPr>
      </w:pPr>
    </w:p>
    <w:p w14:paraId="16DE5C1D" w14:textId="77777777" w:rsidR="001F6510" w:rsidRPr="001F6510" w:rsidRDefault="001F6510" w:rsidP="001F6510">
      <w:pPr>
        <w:pStyle w:val="BodyTextIndent2"/>
        <w:rPr>
          <w:rFonts w:ascii="Arial" w:hAnsi="Arial" w:cs="Arial"/>
          <w:sz w:val="24"/>
        </w:rPr>
      </w:pPr>
      <w:proofErr w:type="spellStart"/>
      <w:r w:rsidRPr="001F6510">
        <w:rPr>
          <w:rFonts w:ascii="Arial" w:hAnsi="Arial" w:cs="Arial"/>
          <w:sz w:val="24"/>
        </w:rPr>
        <w:t>Emphasise</w:t>
      </w:r>
      <w:proofErr w:type="spellEnd"/>
      <w:r w:rsidRPr="001F6510">
        <w:rPr>
          <w:rFonts w:ascii="Arial" w:hAnsi="Arial" w:cs="Arial"/>
          <w:sz w:val="24"/>
        </w:rPr>
        <w:t xml:space="preserve"> that many of the ideas introduced today will be revisited in Part 2 to allow people to develop a fuller understanding of the process.</w:t>
      </w:r>
    </w:p>
    <w:p w14:paraId="6B808831" w14:textId="77777777" w:rsidR="001F6510" w:rsidRPr="001F6510" w:rsidRDefault="001F6510" w:rsidP="001F6510">
      <w:pPr>
        <w:autoSpaceDE w:val="0"/>
        <w:autoSpaceDN w:val="0"/>
        <w:adjustRightInd w:val="0"/>
        <w:rPr>
          <w:rFonts w:ascii="Arial" w:hAnsi="Arial" w:cs="Arial"/>
          <w:szCs w:val="20"/>
          <w:lang w:val="en-US"/>
        </w:rPr>
      </w:pPr>
    </w:p>
    <w:p w14:paraId="3CF5C0D4" w14:textId="77777777" w:rsidR="001F6510" w:rsidRPr="001F6510" w:rsidRDefault="001F6510" w:rsidP="001F6510">
      <w:pPr>
        <w:pStyle w:val="BodyTextIndent3"/>
        <w:rPr>
          <w:rFonts w:ascii="Arial" w:hAnsi="Arial" w:cs="Arial"/>
          <w:sz w:val="24"/>
        </w:rPr>
      </w:pPr>
      <w:r w:rsidRPr="001F6510">
        <w:rPr>
          <w:rFonts w:ascii="Arial" w:hAnsi="Arial" w:cs="Arial"/>
          <w:sz w:val="24"/>
        </w:rPr>
        <w:t>2.</w:t>
      </w:r>
      <w:r w:rsidRPr="001F6510">
        <w:rPr>
          <w:rFonts w:ascii="Arial" w:hAnsi="Arial" w:cs="Arial"/>
          <w:sz w:val="24"/>
        </w:rPr>
        <w:tab/>
        <w:t>Give out the Unit 6 Learning Log. Spend some time with individuals if necessary to give feedback on their learning logs so far.</w:t>
      </w:r>
    </w:p>
    <w:p w14:paraId="3AF356C3" w14:textId="77777777" w:rsidR="001F6510" w:rsidRDefault="001F6510" w:rsidP="001F6510">
      <w:pPr>
        <w:autoSpaceDE w:val="0"/>
        <w:autoSpaceDN w:val="0"/>
        <w:adjustRightInd w:val="0"/>
        <w:jc w:val="center"/>
      </w:pPr>
    </w:p>
    <w:p w14:paraId="341DC359" w14:textId="77777777" w:rsidR="00A46854" w:rsidRDefault="00A46854" w:rsidP="00A46854">
      <w:pPr>
        <w:rPr>
          <w:rFonts w:ascii="Arial" w:hAnsi="Arial" w:cs="Arial"/>
          <w:b/>
          <w:sz w:val="32"/>
        </w:rPr>
      </w:pPr>
    </w:p>
    <w:p w14:paraId="1376BFF3" w14:textId="77777777" w:rsidR="003F1EEF" w:rsidRDefault="003F1EEF" w:rsidP="00767081">
      <w:pPr>
        <w:spacing w:after="200" w:line="276" w:lineRule="auto"/>
        <w:rPr>
          <w:rFonts w:ascii="Arial" w:hAnsi="Arial" w:cs="Arial"/>
          <w:b/>
          <w:sz w:val="32"/>
        </w:rPr>
      </w:pPr>
    </w:p>
    <w:p w14:paraId="4DAE9C1A" w14:textId="77777777" w:rsidR="003F1EEF" w:rsidRDefault="003F1EEF" w:rsidP="00767081">
      <w:pPr>
        <w:spacing w:after="200" w:line="276" w:lineRule="auto"/>
        <w:rPr>
          <w:rFonts w:ascii="Arial" w:hAnsi="Arial" w:cs="Arial"/>
          <w:b/>
          <w:sz w:val="32"/>
        </w:rPr>
      </w:pPr>
    </w:p>
    <w:p w14:paraId="3EA76E95" w14:textId="77777777" w:rsidR="003F1EEF" w:rsidRDefault="003F1EEF" w:rsidP="00767081">
      <w:pPr>
        <w:spacing w:after="200" w:line="276" w:lineRule="auto"/>
        <w:rPr>
          <w:rFonts w:ascii="Arial" w:hAnsi="Arial" w:cs="Arial"/>
          <w:b/>
          <w:sz w:val="32"/>
        </w:rPr>
      </w:pPr>
    </w:p>
    <w:p w14:paraId="37556379" w14:textId="77777777" w:rsidR="003F1EEF" w:rsidRDefault="003F1EEF" w:rsidP="00767081">
      <w:pPr>
        <w:spacing w:after="200" w:line="276" w:lineRule="auto"/>
        <w:rPr>
          <w:rFonts w:ascii="Arial" w:hAnsi="Arial" w:cs="Arial"/>
          <w:b/>
          <w:sz w:val="32"/>
        </w:rPr>
      </w:pPr>
    </w:p>
    <w:sectPr w:rsidR="003F1EEF" w:rsidSect="00237B7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EA73D" w14:textId="77777777" w:rsidR="008459B9" w:rsidRDefault="008459B9" w:rsidP="00B75E75">
      <w:r>
        <w:separator/>
      </w:r>
    </w:p>
  </w:endnote>
  <w:endnote w:type="continuationSeparator" w:id="0">
    <w:p w14:paraId="0C4A21DF" w14:textId="77777777" w:rsidR="008459B9" w:rsidRDefault="008459B9" w:rsidP="00B7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CA-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tone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GGHFE+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4C21C" w14:textId="44AF9D8B" w:rsidR="008459B9" w:rsidRDefault="008459B9" w:rsidP="00120D47">
    <w:pPr>
      <w:pStyle w:val="Footer"/>
    </w:pPr>
  </w:p>
  <w:p w14:paraId="4E39C225" w14:textId="77777777" w:rsidR="008459B9" w:rsidRDefault="00845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D97D3" w14:textId="77777777" w:rsidR="008459B9" w:rsidRDefault="008459B9" w:rsidP="00B75E75">
      <w:r>
        <w:separator/>
      </w:r>
    </w:p>
  </w:footnote>
  <w:footnote w:type="continuationSeparator" w:id="0">
    <w:p w14:paraId="2D1A4849" w14:textId="77777777" w:rsidR="008459B9" w:rsidRDefault="008459B9" w:rsidP="00B75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FE712" w14:textId="38596EF2" w:rsidR="008459B9" w:rsidRDefault="008459B9" w:rsidP="0032650C">
    <w:pPr>
      <w:pStyle w:val="Header"/>
    </w:pPr>
    <w:r>
      <w:rPr>
        <w:noProof/>
      </w:rPr>
      <w:drawing>
        <wp:inline distT="0" distB="0" distL="0" distR="0" wp14:anchorId="738F1308" wp14:editId="1A30D6E8">
          <wp:extent cx="1981200" cy="87172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IIC LOGO.png"/>
                  <pic:cNvPicPr/>
                </pic:nvPicPr>
                <pic:blipFill>
                  <a:blip r:embed="rId1">
                    <a:extLst>
                      <a:ext uri="{28A0092B-C50C-407E-A947-70E740481C1C}">
                        <a14:useLocalDpi xmlns:a14="http://schemas.microsoft.com/office/drawing/2010/main" val="0"/>
                      </a:ext>
                    </a:extLst>
                  </a:blip>
                  <a:stretch>
                    <a:fillRect/>
                  </a:stretch>
                </pic:blipFill>
                <pic:spPr>
                  <a:xfrm>
                    <a:off x="0" y="0"/>
                    <a:ext cx="1990877" cy="875985"/>
                  </a:xfrm>
                  <a:prstGeom prst="rect">
                    <a:avLst/>
                  </a:prstGeom>
                </pic:spPr>
              </pic:pic>
            </a:graphicData>
          </a:graphic>
        </wp:inline>
      </w:drawing>
    </w:r>
    <w:r>
      <w:tab/>
    </w:r>
    <w:r>
      <w:tab/>
    </w:r>
    <w:r w:rsidRPr="0032650C">
      <w:rPr>
        <w:rFonts w:ascii="Arial" w:hAnsi="Arial" w:cs="Arial"/>
        <w:b/>
        <w:sz w:val="22"/>
      </w:rPr>
      <w:t>Health Issues in the Community</w:t>
    </w:r>
    <w:r w:rsidRPr="0032650C">
      <w:rPr>
        <w:sz w:val="22"/>
      </w:rPr>
      <w:t xml:space="preserve"> </w:t>
    </w:r>
  </w:p>
  <w:p w14:paraId="318A0234" w14:textId="77777777" w:rsidR="008459B9" w:rsidRDefault="00845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2CA"/>
    <w:multiLevelType w:val="multilevel"/>
    <w:tmpl w:val="E240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85C9D"/>
    <w:multiLevelType w:val="hybridMultilevel"/>
    <w:tmpl w:val="7B18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66937"/>
    <w:multiLevelType w:val="hybridMultilevel"/>
    <w:tmpl w:val="5DC6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741B9"/>
    <w:multiLevelType w:val="hybridMultilevel"/>
    <w:tmpl w:val="4A10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14F1E"/>
    <w:multiLevelType w:val="hybridMultilevel"/>
    <w:tmpl w:val="CD223EE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2D65A32"/>
    <w:multiLevelType w:val="hybridMultilevel"/>
    <w:tmpl w:val="EB9427BC"/>
    <w:lvl w:ilvl="0" w:tplc="01E29DB6">
      <w:start w:val="1"/>
      <w:numFmt w:val="decimal"/>
      <w:lvlText w:val="%1."/>
      <w:lvlJc w:val="left"/>
      <w:pPr>
        <w:ind w:left="720" w:hanging="360"/>
      </w:pPr>
      <w:rPr>
        <w:rFonts w:cs="UniversCA-Regular"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9C0E1B"/>
    <w:multiLevelType w:val="hybridMultilevel"/>
    <w:tmpl w:val="896464B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16CA7D6B"/>
    <w:multiLevelType w:val="hybridMultilevel"/>
    <w:tmpl w:val="6DD28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36280"/>
    <w:multiLevelType w:val="hybridMultilevel"/>
    <w:tmpl w:val="74A6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26327"/>
    <w:multiLevelType w:val="hybridMultilevel"/>
    <w:tmpl w:val="DA86F06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461026"/>
    <w:multiLevelType w:val="hybridMultilevel"/>
    <w:tmpl w:val="7888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9582E"/>
    <w:multiLevelType w:val="hybridMultilevel"/>
    <w:tmpl w:val="2B34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9341E"/>
    <w:multiLevelType w:val="hybridMultilevel"/>
    <w:tmpl w:val="333E4F2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A700FB"/>
    <w:multiLevelType w:val="multilevel"/>
    <w:tmpl w:val="9BCC8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CC50D5"/>
    <w:multiLevelType w:val="hybridMultilevel"/>
    <w:tmpl w:val="8A52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B79B8"/>
    <w:multiLevelType w:val="hybridMultilevel"/>
    <w:tmpl w:val="ACF6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30F00"/>
    <w:multiLevelType w:val="hybridMultilevel"/>
    <w:tmpl w:val="494E9D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0CB68FC"/>
    <w:multiLevelType w:val="hybridMultilevel"/>
    <w:tmpl w:val="CE8C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8527E1"/>
    <w:multiLevelType w:val="hybridMultilevel"/>
    <w:tmpl w:val="6348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95904"/>
    <w:multiLevelType w:val="hybridMultilevel"/>
    <w:tmpl w:val="9356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A3E6B"/>
    <w:multiLevelType w:val="hybridMultilevel"/>
    <w:tmpl w:val="2260457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081B26"/>
    <w:multiLevelType w:val="hybridMultilevel"/>
    <w:tmpl w:val="5784C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D409B1"/>
    <w:multiLevelType w:val="hybridMultilevel"/>
    <w:tmpl w:val="07CC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E012B2"/>
    <w:multiLevelType w:val="hybridMultilevel"/>
    <w:tmpl w:val="E6D64B72"/>
    <w:lvl w:ilvl="0" w:tplc="E9F84BE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56256B"/>
    <w:multiLevelType w:val="multilevel"/>
    <w:tmpl w:val="66F2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D16A33"/>
    <w:multiLevelType w:val="hybridMultilevel"/>
    <w:tmpl w:val="E3E0C5F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6808E8"/>
    <w:multiLevelType w:val="hybridMultilevel"/>
    <w:tmpl w:val="A2D2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D54FA2"/>
    <w:multiLevelType w:val="multilevel"/>
    <w:tmpl w:val="A5181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B77456"/>
    <w:multiLevelType w:val="hybridMultilevel"/>
    <w:tmpl w:val="94E4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ED3C11"/>
    <w:multiLevelType w:val="hybridMultilevel"/>
    <w:tmpl w:val="14A69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0D093B"/>
    <w:multiLevelType w:val="hybridMultilevel"/>
    <w:tmpl w:val="A106D2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7BEE1A7A"/>
    <w:multiLevelType w:val="multilevel"/>
    <w:tmpl w:val="E240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99565E"/>
    <w:multiLevelType w:val="hybridMultilevel"/>
    <w:tmpl w:val="23A0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0D395A"/>
    <w:multiLevelType w:val="hybridMultilevel"/>
    <w:tmpl w:val="981611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6"/>
  </w:num>
  <w:num w:numId="3">
    <w:abstractNumId w:val="5"/>
  </w:num>
  <w:num w:numId="4">
    <w:abstractNumId w:val="29"/>
  </w:num>
  <w:num w:numId="5">
    <w:abstractNumId w:val="21"/>
  </w:num>
  <w:num w:numId="6">
    <w:abstractNumId w:val="8"/>
  </w:num>
  <w:num w:numId="7">
    <w:abstractNumId w:val="33"/>
  </w:num>
  <w:num w:numId="8">
    <w:abstractNumId w:val="19"/>
  </w:num>
  <w:num w:numId="9">
    <w:abstractNumId w:val="22"/>
  </w:num>
  <w:num w:numId="10">
    <w:abstractNumId w:val="15"/>
  </w:num>
  <w:num w:numId="11">
    <w:abstractNumId w:val="10"/>
  </w:num>
  <w:num w:numId="12">
    <w:abstractNumId w:val="6"/>
  </w:num>
  <w:num w:numId="13">
    <w:abstractNumId w:val="2"/>
  </w:num>
  <w:num w:numId="14">
    <w:abstractNumId w:val="17"/>
  </w:num>
  <w:num w:numId="15">
    <w:abstractNumId w:val="14"/>
  </w:num>
  <w:num w:numId="16">
    <w:abstractNumId w:val="28"/>
  </w:num>
  <w:num w:numId="17">
    <w:abstractNumId w:val="27"/>
  </w:num>
  <w:num w:numId="18">
    <w:abstractNumId w:val="13"/>
  </w:num>
  <w:num w:numId="19">
    <w:abstractNumId w:val="3"/>
  </w:num>
  <w:num w:numId="20">
    <w:abstractNumId w:val="30"/>
  </w:num>
  <w:num w:numId="21">
    <w:abstractNumId w:val="11"/>
  </w:num>
  <w:num w:numId="22">
    <w:abstractNumId w:val="1"/>
  </w:num>
  <w:num w:numId="23">
    <w:abstractNumId w:val="16"/>
  </w:num>
  <w:num w:numId="24">
    <w:abstractNumId w:val="32"/>
  </w:num>
  <w:num w:numId="25">
    <w:abstractNumId w:val="18"/>
  </w:num>
  <w:num w:numId="26">
    <w:abstractNumId w:val="4"/>
  </w:num>
  <w:num w:numId="27">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0"/>
  </w:num>
  <w:num w:numId="29">
    <w:abstractNumId w:val="31"/>
  </w:num>
  <w:num w:numId="30">
    <w:abstractNumId w:val="23"/>
  </w:num>
  <w:num w:numId="31">
    <w:abstractNumId w:val="9"/>
  </w:num>
  <w:num w:numId="32">
    <w:abstractNumId w:val="20"/>
  </w:num>
  <w:num w:numId="33">
    <w:abstractNumId w:val="12"/>
  </w:num>
  <w:num w:numId="34">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77"/>
    <w:rsid w:val="000066E4"/>
    <w:rsid w:val="000073AB"/>
    <w:rsid w:val="0001449E"/>
    <w:rsid w:val="00015A71"/>
    <w:rsid w:val="00032201"/>
    <w:rsid w:val="00040808"/>
    <w:rsid w:val="00041FA5"/>
    <w:rsid w:val="00072D26"/>
    <w:rsid w:val="00080838"/>
    <w:rsid w:val="000B29EC"/>
    <w:rsid w:val="000B628E"/>
    <w:rsid w:val="000C7296"/>
    <w:rsid w:val="00102984"/>
    <w:rsid w:val="00120D47"/>
    <w:rsid w:val="00126090"/>
    <w:rsid w:val="00127A02"/>
    <w:rsid w:val="00130A7D"/>
    <w:rsid w:val="00145DD3"/>
    <w:rsid w:val="00153B7C"/>
    <w:rsid w:val="00160B11"/>
    <w:rsid w:val="001C48C6"/>
    <w:rsid w:val="001C6EDE"/>
    <w:rsid w:val="001E2F2C"/>
    <w:rsid w:val="001E6D78"/>
    <w:rsid w:val="001F22C9"/>
    <w:rsid w:val="001F6510"/>
    <w:rsid w:val="002040CD"/>
    <w:rsid w:val="00225E5D"/>
    <w:rsid w:val="00237669"/>
    <w:rsid w:val="00237B7E"/>
    <w:rsid w:val="0024085F"/>
    <w:rsid w:val="002929C3"/>
    <w:rsid w:val="002C4E3E"/>
    <w:rsid w:val="002D3471"/>
    <w:rsid w:val="002E46C4"/>
    <w:rsid w:val="002F44C5"/>
    <w:rsid w:val="00304683"/>
    <w:rsid w:val="0032650C"/>
    <w:rsid w:val="00335672"/>
    <w:rsid w:val="003C66CA"/>
    <w:rsid w:val="003C6976"/>
    <w:rsid w:val="003F1EEF"/>
    <w:rsid w:val="00414792"/>
    <w:rsid w:val="00425324"/>
    <w:rsid w:val="00437711"/>
    <w:rsid w:val="00461CBE"/>
    <w:rsid w:val="00465593"/>
    <w:rsid w:val="004C28C3"/>
    <w:rsid w:val="004F1095"/>
    <w:rsid w:val="004F2DD3"/>
    <w:rsid w:val="004F4E82"/>
    <w:rsid w:val="00514A60"/>
    <w:rsid w:val="00531B67"/>
    <w:rsid w:val="00532863"/>
    <w:rsid w:val="00567C0D"/>
    <w:rsid w:val="00575812"/>
    <w:rsid w:val="00585C1C"/>
    <w:rsid w:val="005929B8"/>
    <w:rsid w:val="005B136C"/>
    <w:rsid w:val="005D2C40"/>
    <w:rsid w:val="005F63B4"/>
    <w:rsid w:val="00626879"/>
    <w:rsid w:val="00631127"/>
    <w:rsid w:val="006358B4"/>
    <w:rsid w:val="006418BF"/>
    <w:rsid w:val="00664FF1"/>
    <w:rsid w:val="00665171"/>
    <w:rsid w:val="006E631C"/>
    <w:rsid w:val="0070680A"/>
    <w:rsid w:val="00720220"/>
    <w:rsid w:val="007555C4"/>
    <w:rsid w:val="00765557"/>
    <w:rsid w:val="00767081"/>
    <w:rsid w:val="00786630"/>
    <w:rsid w:val="0079417A"/>
    <w:rsid w:val="007C5426"/>
    <w:rsid w:val="007D3A3F"/>
    <w:rsid w:val="007F2A72"/>
    <w:rsid w:val="00824BD1"/>
    <w:rsid w:val="008459B9"/>
    <w:rsid w:val="00866C7C"/>
    <w:rsid w:val="00867CF6"/>
    <w:rsid w:val="008A0066"/>
    <w:rsid w:val="008B2EB3"/>
    <w:rsid w:val="008C2773"/>
    <w:rsid w:val="008F28C0"/>
    <w:rsid w:val="0092586B"/>
    <w:rsid w:val="00935434"/>
    <w:rsid w:val="009500F1"/>
    <w:rsid w:val="009570AF"/>
    <w:rsid w:val="009636D9"/>
    <w:rsid w:val="00965B8D"/>
    <w:rsid w:val="00981012"/>
    <w:rsid w:val="009A292F"/>
    <w:rsid w:val="009C4DB2"/>
    <w:rsid w:val="00A113F7"/>
    <w:rsid w:val="00A46854"/>
    <w:rsid w:val="00A55443"/>
    <w:rsid w:val="00AB1A3D"/>
    <w:rsid w:val="00AB3CDF"/>
    <w:rsid w:val="00AC278B"/>
    <w:rsid w:val="00AF15D2"/>
    <w:rsid w:val="00B2154B"/>
    <w:rsid w:val="00B22B62"/>
    <w:rsid w:val="00B33ED8"/>
    <w:rsid w:val="00B65818"/>
    <w:rsid w:val="00B71582"/>
    <w:rsid w:val="00B71C9A"/>
    <w:rsid w:val="00B75E75"/>
    <w:rsid w:val="00B92BEA"/>
    <w:rsid w:val="00BC57A9"/>
    <w:rsid w:val="00BC7C70"/>
    <w:rsid w:val="00BE7363"/>
    <w:rsid w:val="00C32E09"/>
    <w:rsid w:val="00C344AB"/>
    <w:rsid w:val="00C4301C"/>
    <w:rsid w:val="00C439BF"/>
    <w:rsid w:val="00C54A37"/>
    <w:rsid w:val="00C67996"/>
    <w:rsid w:val="00C73557"/>
    <w:rsid w:val="00C94FF1"/>
    <w:rsid w:val="00C950FC"/>
    <w:rsid w:val="00CB3EE8"/>
    <w:rsid w:val="00CB471A"/>
    <w:rsid w:val="00CB7E84"/>
    <w:rsid w:val="00CC5E74"/>
    <w:rsid w:val="00CF770A"/>
    <w:rsid w:val="00D17832"/>
    <w:rsid w:val="00D44F28"/>
    <w:rsid w:val="00D46EF5"/>
    <w:rsid w:val="00D5163F"/>
    <w:rsid w:val="00D53C7C"/>
    <w:rsid w:val="00D56975"/>
    <w:rsid w:val="00D63661"/>
    <w:rsid w:val="00D77893"/>
    <w:rsid w:val="00D9449B"/>
    <w:rsid w:val="00DA38A6"/>
    <w:rsid w:val="00DB2D77"/>
    <w:rsid w:val="00DC76BD"/>
    <w:rsid w:val="00DD3E49"/>
    <w:rsid w:val="00DE60E1"/>
    <w:rsid w:val="00DE732C"/>
    <w:rsid w:val="00DF6CA3"/>
    <w:rsid w:val="00E2459A"/>
    <w:rsid w:val="00E50188"/>
    <w:rsid w:val="00E50FAB"/>
    <w:rsid w:val="00E6515D"/>
    <w:rsid w:val="00E831D5"/>
    <w:rsid w:val="00E8412B"/>
    <w:rsid w:val="00E92582"/>
    <w:rsid w:val="00EA2BAF"/>
    <w:rsid w:val="00EC0019"/>
    <w:rsid w:val="00EF0E01"/>
    <w:rsid w:val="00EF3A97"/>
    <w:rsid w:val="00F435FD"/>
    <w:rsid w:val="00F878C0"/>
    <w:rsid w:val="00F923B1"/>
    <w:rsid w:val="00F93F6E"/>
    <w:rsid w:val="00FB730F"/>
    <w:rsid w:val="00FC5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FCB49B4"/>
  <w15:docId w15:val="{A630E1E7-2F9F-4FD0-AF08-A7BE2F11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D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4301C"/>
    <w:pPr>
      <w:keepNext/>
      <w:overflowPunct w:val="0"/>
      <w:autoSpaceDE w:val="0"/>
      <w:autoSpaceDN w:val="0"/>
      <w:adjustRightInd w:val="0"/>
      <w:textAlignment w:val="baseline"/>
      <w:outlineLvl w:val="0"/>
    </w:pPr>
    <w:rPr>
      <w:rFonts w:ascii="Century Gothic" w:hAnsi="Century Gothic"/>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DB2D77"/>
    <w:pPr>
      <w:autoSpaceDE w:val="0"/>
      <w:autoSpaceDN w:val="0"/>
      <w:adjustRightInd w:val="0"/>
      <w:spacing w:line="241" w:lineRule="atLeast"/>
    </w:pPr>
    <w:rPr>
      <w:rFonts w:ascii="Stone Sans" w:hAnsi="Stone Sans"/>
    </w:rPr>
  </w:style>
  <w:style w:type="paragraph" w:customStyle="1" w:styleId="Pa3">
    <w:name w:val="Pa3"/>
    <w:basedOn w:val="Normal"/>
    <w:next w:val="Normal"/>
    <w:rsid w:val="00DB2D77"/>
    <w:pPr>
      <w:autoSpaceDE w:val="0"/>
      <w:autoSpaceDN w:val="0"/>
      <w:adjustRightInd w:val="0"/>
      <w:spacing w:line="201" w:lineRule="atLeast"/>
    </w:pPr>
    <w:rPr>
      <w:rFonts w:ascii="Stone Sans" w:hAnsi="Stone Sans"/>
    </w:rPr>
  </w:style>
  <w:style w:type="paragraph" w:customStyle="1" w:styleId="Pa4">
    <w:name w:val="Pa4"/>
    <w:basedOn w:val="Normal"/>
    <w:next w:val="Normal"/>
    <w:rsid w:val="00DB2D77"/>
    <w:pPr>
      <w:autoSpaceDE w:val="0"/>
      <w:autoSpaceDN w:val="0"/>
      <w:adjustRightInd w:val="0"/>
      <w:spacing w:line="181" w:lineRule="atLeast"/>
    </w:pPr>
    <w:rPr>
      <w:rFonts w:ascii="Stone Sans" w:hAnsi="Stone Sans"/>
    </w:rPr>
  </w:style>
  <w:style w:type="paragraph" w:customStyle="1" w:styleId="Pa6">
    <w:name w:val="Pa6"/>
    <w:basedOn w:val="Normal"/>
    <w:next w:val="Normal"/>
    <w:rsid w:val="00DB2D77"/>
    <w:pPr>
      <w:autoSpaceDE w:val="0"/>
      <w:autoSpaceDN w:val="0"/>
      <w:adjustRightInd w:val="0"/>
      <w:spacing w:line="181" w:lineRule="atLeast"/>
    </w:pPr>
    <w:rPr>
      <w:rFonts w:ascii="Stone Sans" w:hAnsi="Stone Sans"/>
    </w:rPr>
  </w:style>
  <w:style w:type="character" w:customStyle="1" w:styleId="A8">
    <w:name w:val="A8"/>
    <w:rsid w:val="00DB2D77"/>
    <w:rPr>
      <w:rFonts w:cs="Stone Sans"/>
      <w:b/>
      <w:bCs/>
      <w:color w:val="000000"/>
      <w:sz w:val="18"/>
      <w:szCs w:val="18"/>
    </w:rPr>
  </w:style>
  <w:style w:type="paragraph" w:customStyle="1" w:styleId="Pa7">
    <w:name w:val="Pa7"/>
    <w:basedOn w:val="Normal"/>
    <w:next w:val="Normal"/>
    <w:rsid w:val="00DB2D77"/>
    <w:pPr>
      <w:autoSpaceDE w:val="0"/>
      <w:autoSpaceDN w:val="0"/>
      <w:adjustRightInd w:val="0"/>
      <w:spacing w:line="181" w:lineRule="atLeast"/>
    </w:pPr>
    <w:rPr>
      <w:rFonts w:ascii="Stone Sans" w:hAnsi="Stone Sans"/>
    </w:rPr>
  </w:style>
  <w:style w:type="character" w:customStyle="1" w:styleId="A6">
    <w:name w:val="A6"/>
    <w:rsid w:val="00DB2D77"/>
    <w:rPr>
      <w:rFonts w:cs="Stone Sans"/>
      <w:i/>
      <w:iCs/>
      <w:color w:val="000000"/>
      <w:sz w:val="18"/>
      <w:szCs w:val="18"/>
    </w:rPr>
  </w:style>
  <w:style w:type="paragraph" w:customStyle="1" w:styleId="Blockquote">
    <w:name w:val="Blockquote"/>
    <w:basedOn w:val="Normal"/>
    <w:rsid w:val="00425324"/>
    <w:pPr>
      <w:autoSpaceDE w:val="0"/>
      <w:autoSpaceDN w:val="0"/>
      <w:adjustRightInd w:val="0"/>
      <w:spacing w:before="100" w:after="100"/>
      <w:ind w:left="360" w:right="360"/>
    </w:pPr>
  </w:style>
  <w:style w:type="paragraph" w:styleId="Header">
    <w:name w:val="header"/>
    <w:basedOn w:val="Normal"/>
    <w:link w:val="HeaderChar"/>
    <w:uiPriority w:val="99"/>
    <w:unhideWhenUsed/>
    <w:rsid w:val="00B75E75"/>
    <w:pPr>
      <w:tabs>
        <w:tab w:val="center" w:pos="4513"/>
        <w:tab w:val="right" w:pos="9026"/>
      </w:tabs>
    </w:pPr>
  </w:style>
  <w:style w:type="character" w:customStyle="1" w:styleId="HeaderChar">
    <w:name w:val="Header Char"/>
    <w:basedOn w:val="DefaultParagraphFont"/>
    <w:link w:val="Header"/>
    <w:uiPriority w:val="99"/>
    <w:rsid w:val="00B75E7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75E75"/>
    <w:pPr>
      <w:tabs>
        <w:tab w:val="center" w:pos="4513"/>
        <w:tab w:val="right" w:pos="9026"/>
      </w:tabs>
    </w:pPr>
  </w:style>
  <w:style w:type="character" w:customStyle="1" w:styleId="FooterChar">
    <w:name w:val="Footer Char"/>
    <w:basedOn w:val="DefaultParagraphFont"/>
    <w:link w:val="Footer"/>
    <w:uiPriority w:val="99"/>
    <w:rsid w:val="00B75E7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301C"/>
    <w:rPr>
      <w:rFonts w:ascii="Tahoma" w:hAnsi="Tahoma" w:cs="Tahoma"/>
      <w:sz w:val="16"/>
      <w:szCs w:val="16"/>
    </w:rPr>
  </w:style>
  <w:style w:type="character" w:customStyle="1" w:styleId="BalloonTextChar">
    <w:name w:val="Balloon Text Char"/>
    <w:basedOn w:val="DefaultParagraphFont"/>
    <w:link w:val="BalloonText"/>
    <w:uiPriority w:val="99"/>
    <w:semiHidden/>
    <w:rsid w:val="00C4301C"/>
    <w:rPr>
      <w:rFonts w:ascii="Tahoma" w:eastAsia="Times New Roman" w:hAnsi="Tahoma" w:cs="Tahoma"/>
      <w:sz w:val="16"/>
      <w:szCs w:val="16"/>
      <w:lang w:eastAsia="en-GB"/>
    </w:rPr>
  </w:style>
  <w:style w:type="paragraph" w:styleId="ListParagraph">
    <w:name w:val="List Paragraph"/>
    <w:basedOn w:val="Normal"/>
    <w:uiPriority w:val="34"/>
    <w:qFormat/>
    <w:rsid w:val="00C4301C"/>
    <w:pPr>
      <w:ind w:left="720"/>
      <w:contextualSpacing/>
    </w:pPr>
  </w:style>
  <w:style w:type="character" w:customStyle="1" w:styleId="Heading1Char">
    <w:name w:val="Heading 1 Char"/>
    <w:basedOn w:val="DefaultParagraphFont"/>
    <w:link w:val="Heading1"/>
    <w:rsid w:val="00C4301C"/>
    <w:rPr>
      <w:rFonts w:ascii="Century Gothic" w:eastAsia="Times New Roman" w:hAnsi="Century Gothic" w:cs="Times New Roman"/>
      <w:b/>
      <w:sz w:val="24"/>
      <w:szCs w:val="20"/>
      <w:lang w:val="en-US" w:eastAsia="en-GB"/>
    </w:rPr>
  </w:style>
  <w:style w:type="table" w:styleId="TableGrid">
    <w:name w:val="Table Grid"/>
    <w:basedOn w:val="TableNormal"/>
    <w:uiPriority w:val="59"/>
    <w:rsid w:val="00EF3A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669"/>
    <w:rPr>
      <w:sz w:val="16"/>
      <w:szCs w:val="16"/>
    </w:rPr>
  </w:style>
  <w:style w:type="paragraph" w:styleId="CommentText">
    <w:name w:val="annotation text"/>
    <w:basedOn w:val="Normal"/>
    <w:link w:val="CommentTextChar"/>
    <w:uiPriority w:val="99"/>
    <w:semiHidden/>
    <w:unhideWhenUsed/>
    <w:rsid w:val="00237669"/>
    <w:rPr>
      <w:sz w:val="20"/>
      <w:szCs w:val="20"/>
    </w:rPr>
  </w:style>
  <w:style w:type="character" w:customStyle="1" w:styleId="CommentTextChar">
    <w:name w:val="Comment Text Char"/>
    <w:basedOn w:val="DefaultParagraphFont"/>
    <w:link w:val="CommentText"/>
    <w:uiPriority w:val="99"/>
    <w:semiHidden/>
    <w:rsid w:val="002376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37669"/>
    <w:rPr>
      <w:b/>
      <w:bCs/>
    </w:rPr>
  </w:style>
  <w:style w:type="character" w:customStyle="1" w:styleId="CommentSubjectChar">
    <w:name w:val="Comment Subject Char"/>
    <w:basedOn w:val="CommentTextChar"/>
    <w:link w:val="CommentSubject"/>
    <w:uiPriority w:val="99"/>
    <w:semiHidden/>
    <w:rsid w:val="00237669"/>
    <w:rPr>
      <w:rFonts w:ascii="Times New Roman" w:eastAsia="Times New Roman" w:hAnsi="Times New Roman" w:cs="Times New Roman"/>
      <w:b/>
      <w:bCs/>
      <w:sz w:val="20"/>
      <w:szCs w:val="20"/>
      <w:lang w:eastAsia="en-GB"/>
    </w:rPr>
  </w:style>
  <w:style w:type="paragraph" w:customStyle="1" w:styleId="mainbody">
    <w:name w:val="main_body"/>
    <w:basedOn w:val="Normal"/>
    <w:rsid w:val="00437711"/>
    <w:pPr>
      <w:spacing w:before="100" w:beforeAutospacing="1" w:after="100" w:afterAutospacing="1"/>
    </w:pPr>
    <w:rPr>
      <w:rFonts w:ascii="Verdana" w:hAnsi="Verdana"/>
      <w:color w:val="000000"/>
      <w:sz w:val="21"/>
      <w:szCs w:val="21"/>
    </w:rPr>
  </w:style>
  <w:style w:type="character" w:customStyle="1" w:styleId="headingsmall1">
    <w:name w:val="heading_small1"/>
    <w:basedOn w:val="DefaultParagraphFont"/>
    <w:rsid w:val="00437711"/>
    <w:rPr>
      <w:rFonts w:ascii="Verdana" w:hAnsi="Verdana" w:hint="default"/>
      <w:b/>
      <w:bCs/>
      <w:color w:val="990000"/>
      <w:sz w:val="21"/>
      <w:szCs w:val="21"/>
    </w:rPr>
  </w:style>
  <w:style w:type="character" w:styleId="Strong">
    <w:name w:val="Strong"/>
    <w:basedOn w:val="DefaultParagraphFont"/>
    <w:uiPriority w:val="22"/>
    <w:qFormat/>
    <w:rsid w:val="004F2DD3"/>
    <w:rPr>
      <w:b/>
      <w:bCs/>
    </w:rPr>
  </w:style>
  <w:style w:type="paragraph" w:customStyle="1" w:styleId="Default">
    <w:name w:val="Default"/>
    <w:rsid w:val="004F2DD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F2DD3"/>
    <w:pPr>
      <w:spacing w:after="360"/>
    </w:pPr>
  </w:style>
  <w:style w:type="character" w:styleId="Hyperlink">
    <w:name w:val="Hyperlink"/>
    <w:basedOn w:val="DefaultParagraphFont"/>
    <w:uiPriority w:val="99"/>
    <w:unhideWhenUsed/>
    <w:rsid w:val="009636D9"/>
    <w:rPr>
      <w:color w:val="0000FF" w:themeColor="hyperlink"/>
      <w:u w:val="single"/>
    </w:rPr>
  </w:style>
  <w:style w:type="character" w:styleId="FollowedHyperlink">
    <w:name w:val="FollowedHyperlink"/>
    <w:basedOn w:val="DefaultParagraphFont"/>
    <w:uiPriority w:val="99"/>
    <w:semiHidden/>
    <w:unhideWhenUsed/>
    <w:rsid w:val="00B2154B"/>
    <w:rPr>
      <w:color w:val="800080" w:themeColor="followedHyperlink"/>
      <w:u w:val="single"/>
    </w:rPr>
  </w:style>
  <w:style w:type="character" w:customStyle="1" w:styleId="A7">
    <w:name w:val="A7"/>
    <w:rsid w:val="0001449E"/>
    <w:rPr>
      <w:rFonts w:cs="Stone Sans"/>
      <w:b/>
      <w:bCs/>
      <w:color w:val="000000"/>
      <w:sz w:val="19"/>
      <w:szCs w:val="19"/>
    </w:rPr>
  </w:style>
  <w:style w:type="paragraph" w:customStyle="1" w:styleId="Texte-verdana-11pts">
    <w:name w:val="Texte-verdana-11 pts"/>
    <w:basedOn w:val="Normal"/>
    <w:next w:val="Normal"/>
    <w:uiPriority w:val="99"/>
    <w:rsid w:val="00414792"/>
    <w:pPr>
      <w:autoSpaceDE w:val="0"/>
      <w:autoSpaceDN w:val="0"/>
      <w:adjustRightInd w:val="0"/>
    </w:pPr>
    <w:rPr>
      <w:rFonts w:ascii="LGGHFE+Verdana" w:eastAsia="Calibri" w:hAnsi="LGGHFE+Verdana"/>
      <w:lang w:eastAsia="en-US"/>
    </w:rPr>
  </w:style>
  <w:style w:type="character" w:customStyle="1" w:styleId="highlightspan1">
    <w:name w:val="highlightspan1"/>
    <w:rsid w:val="002C4E3E"/>
    <w:rPr>
      <w:rFonts w:cs="Times New Roman"/>
      <w:b/>
      <w:bCs/>
    </w:rPr>
  </w:style>
  <w:style w:type="paragraph" w:styleId="BodyTextIndent2">
    <w:name w:val="Body Text Indent 2"/>
    <w:basedOn w:val="Normal"/>
    <w:link w:val="BodyTextIndent2Char"/>
    <w:uiPriority w:val="99"/>
    <w:rsid w:val="001F6510"/>
    <w:pPr>
      <w:autoSpaceDE w:val="0"/>
      <w:autoSpaceDN w:val="0"/>
      <w:adjustRightInd w:val="0"/>
      <w:ind w:left="720"/>
    </w:pPr>
    <w:rPr>
      <w:rFonts w:ascii="Courier New" w:hAnsi="Courier New" w:cs="Courier New"/>
      <w:sz w:val="20"/>
      <w:szCs w:val="20"/>
      <w:lang w:val="en-US" w:eastAsia="en-US"/>
    </w:rPr>
  </w:style>
  <w:style w:type="character" w:customStyle="1" w:styleId="BodyTextIndent2Char">
    <w:name w:val="Body Text Indent 2 Char"/>
    <w:basedOn w:val="DefaultParagraphFont"/>
    <w:link w:val="BodyTextIndent2"/>
    <w:uiPriority w:val="99"/>
    <w:rsid w:val="001F6510"/>
    <w:rPr>
      <w:rFonts w:ascii="Courier New" w:eastAsia="Times New Roman" w:hAnsi="Courier New" w:cs="Courier New"/>
      <w:sz w:val="20"/>
      <w:szCs w:val="20"/>
      <w:lang w:val="en-US"/>
    </w:rPr>
  </w:style>
  <w:style w:type="paragraph" w:styleId="BodyTextIndent3">
    <w:name w:val="Body Text Indent 3"/>
    <w:basedOn w:val="Normal"/>
    <w:link w:val="BodyTextIndent3Char"/>
    <w:uiPriority w:val="99"/>
    <w:rsid w:val="001F6510"/>
    <w:pPr>
      <w:autoSpaceDE w:val="0"/>
      <w:autoSpaceDN w:val="0"/>
      <w:adjustRightInd w:val="0"/>
      <w:ind w:left="720" w:hanging="360"/>
    </w:pPr>
    <w:rPr>
      <w:rFonts w:ascii="Courier New" w:hAnsi="Courier New" w:cs="Courier New"/>
      <w:sz w:val="20"/>
      <w:szCs w:val="20"/>
      <w:lang w:val="en-US" w:eastAsia="en-US"/>
    </w:rPr>
  </w:style>
  <w:style w:type="character" w:customStyle="1" w:styleId="BodyTextIndent3Char">
    <w:name w:val="Body Text Indent 3 Char"/>
    <w:basedOn w:val="DefaultParagraphFont"/>
    <w:link w:val="BodyTextIndent3"/>
    <w:uiPriority w:val="99"/>
    <w:rsid w:val="001F6510"/>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15715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aduffy2</dc:creator>
  <cp:lastModifiedBy>SarahJane McGeown</cp:lastModifiedBy>
  <cp:revision>8</cp:revision>
  <dcterms:created xsi:type="dcterms:W3CDTF">2019-01-10T12:02:00Z</dcterms:created>
  <dcterms:modified xsi:type="dcterms:W3CDTF">2019-01-18T11:58:00Z</dcterms:modified>
</cp:coreProperties>
</file>