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7B" w:rsidRDefault="00D177F8">
      <w:r>
        <w:rPr>
          <w:rFonts w:ascii="Arial Narrow" w:hAnsi="Arial Narrow"/>
          <w:noProof/>
        </w:rPr>
        <w:drawing>
          <wp:inline distT="0" distB="0" distL="0" distR="0" wp14:anchorId="5051CF86" wp14:editId="6D9335D2">
            <wp:extent cx="5483729" cy="8703945"/>
            <wp:effectExtent l="57150" t="0" r="60325" b="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sectPr w:rsidR="00F1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F8"/>
    <w:rsid w:val="00D177F8"/>
    <w:rsid w:val="00F1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F01B-0FF5-4580-B1AE-228502D2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58FA5-C16B-45FD-B266-12F1ABA4DDDB}" type="doc">
      <dgm:prSet loTypeId="urn:microsoft.com/office/officeart/2005/8/layout/vList2" loCatId="list" qsTypeId="urn:microsoft.com/office/officeart/2005/8/quickstyle/3d3" qsCatId="3D" csTypeId="urn:microsoft.com/office/officeart/2005/8/colors/accent1_3" csCatId="accent1" phldr="1"/>
      <dgm:spPr/>
      <dgm:t>
        <a:bodyPr/>
        <a:lstStyle/>
        <a:p>
          <a:endParaRPr lang="en-GB"/>
        </a:p>
      </dgm:t>
    </dgm:pt>
    <dgm:pt modelId="{34D73F0F-27AD-409C-9689-96F7FCD3BF02}">
      <dgm:prSet phldrT="[Text]" custT="1"/>
      <dgm:spPr/>
      <dgm:t>
        <a:bodyPr/>
        <a:lstStyle/>
        <a:p>
          <a:r>
            <a:rPr lang="en-US" sz="1200"/>
            <a:t>Community Empowerment   “Community Empowerment is a process where people work together to make change happen in their communities by having more power and influence over what matters to them.” This is the definition agreed by CoSLA and the Scottish Government in the ‘Scottish Community Empowerment Action Plan – Celebrating Success: Inspiring Change’, ISBN: 978-0-7559-8012-3, Crown copyright 2009.</a:t>
          </a:r>
          <a:endParaRPr lang="en-GB" sz="1200"/>
        </a:p>
      </dgm:t>
    </dgm:pt>
    <dgm:pt modelId="{6C999DCC-D787-4706-A9C3-583401435C16}" type="parTrans" cxnId="{9D30078A-2ECE-45A4-BBBA-114E44D11ADA}">
      <dgm:prSet/>
      <dgm:spPr/>
      <dgm:t>
        <a:bodyPr/>
        <a:lstStyle/>
        <a:p>
          <a:endParaRPr lang="en-GB"/>
        </a:p>
      </dgm:t>
    </dgm:pt>
    <dgm:pt modelId="{2E395BA0-7077-4A3A-A75A-0934B2933625}" type="sibTrans" cxnId="{9D30078A-2ECE-45A4-BBBA-114E44D11ADA}">
      <dgm:prSet/>
      <dgm:spPr/>
      <dgm:t>
        <a:bodyPr/>
        <a:lstStyle/>
        <a:p>
          <a:endParaRPr lang="en-GB"/>
        </a:p>
      </dgm:t>
    </dgm:pt>
    <dgm:pt modelId="{E16E854A-597F-4C78-BFF6-FDDAFF2411A8}">
      <dgm:prSet custT="1"/>
      <dgm:spPr/>
      <dgm:t>
        <a:bodyPr/>
        <a:lstStyle/>
        <a:p>
          <a:r>
            <a:rPr lang="en-US" sz="1200"/>
            <a:t>Along the bottom of the ABCD pyramid are the 4 dimensions of community empowerment which must be built into any community development activity, whether with groups of interest/identity or with geographical communities.</a:t>
          </a:r>
          <a:endParaRPr lang="en-GB" sz="1200"/>
        </a:p>
      </dgm:t>
    </dgm:pt>
    <dgm:pt modelId="{654CF3D2-273D-4B41-B42E-B3D31A7FD000}" type="parTrans" cxnId="{513F97B6-375B-4CB0-924F-4ECAE7EBE98B}">
      <dgm:prSet/>
      <dgm:spPr/>
      <dgm:t>
        <a:bodyPr/>
        <a:lstStyle/>
        <a:p>
          <a:endParaRPr lang="en-GB"/>
        </a:p>
      </dgm:t>
    </dgm:pt>
    <dgm:pt modelId="{20EEAA31-18DB-4B77-B2FF-7898EDAB4F8C}" type="sibTrans" cxnId="{513F97B6-375B-4CB0-924F-4ECAE7EBE98B}">
      <dgm:prSet/>
      <dgm:spPr/>
      <dgm:t>
        <a:bodyPr/>
        <a:lstStyle/>
        <a:p>
          <a:endParaRPr lang="en-GB"/>
        </a:p>
      </dgm:t>
    </dgm:pt>
    <dgm:pt modelId="{3E78EBE4-3E33-4C0D-BD40-5A8C64483E6F}">
      <dgm:prSet custT="1"/>
      <dgm:spPr/>
      <dgm:t>
        <a:bodyPr/>
        <a:lstStyle/>
        <a:p>
          <a:r>
            <a:rPr lang="en-US" sz="1200"/>
            <a:t>Possible means of identifying whether these dimensions exist within a piece of community work are outlined below:</a:t>
          </a:r>
          <a:endParaRPr lang="en-GB" sz="1200"/>
        </a:p>
      </dgm:t>
    </dgm:pt>
    <dgm:pt modelId="{91C5F23E-1665-4067-BAF7-9AA85249162F}" type="parTrans" cxnId="{9F3491BC-7806-4911-9065-A807AA42D901}">
      <dgm:prSet/>
      <dgm:spPr/>
      <dgm:t>
        <a:bodyPr/>
        <a:lstStyle/>
        <a:p>
          <a:endParaRPr lang="en-GB"/>
        </a:p>
      </dgm:t>
    </dgm:pt>
    <dgm:pt modelId="{9A1037BD-F8AE-48EE-ACE5-1315084CF10A}" type="sibTrans" cxnId="{9F3491BC-7806-4911-9065-A807AA42D901}">
      <dgm:prSet/>
      <dgm:spPr/>
      <dgm:t>
        <a:bodyPr/>
        <a:lstStyle/>
        <a:p>
          <a:endParaRPr lang="en-GB"/>
        </a:p>
      </dgm:t>
    </dgm:pt>
    <dgm:pt modelId="{89BC4CDE-4B78-4212-96EA-774EFC667EDE}">
      <dgm:prSet custT="1"/>
      <dgm:spPr/>
      <dgm:t>
        <a:bodyPr/>
        <a:lstStyle/>
        <a:p>
          <a:r>
            <a:rPr lang="en-US" sz="1200" u="sng"/>
            <a:t>Personal Empowerment</a:t>
          </a:r>
          <a:endParaRPr lang="en-GB" sz="1200"/>
        </a:p>
      </dgm:t>
    </dgm:pt>
    <dgm:pt modelId="{0A66D93C-B356-4AB3-A126-E443FCD5689D}" type="parTrans" cxnId="{C6C589D2-D956-42C6-8207-16EABC90040D}">
      <dgm:prSet/>
      <dgm:spPr/>
      <dgm:t>
        <a:bodyPr/>
        <a:lstStyle/>
        <a:p>
          <a:endParaRPr lang="en-GB"/>
        </a:p>
      </dgm:t>
    </dgm:pt>
    <dgm:pt modelId="{2423464C-8C3E-485C-A08B-34A6DFBBA743}" type="sibTrans" cxnId="{C6C589D2-D956-42C6-8207-16EABC90040D}">
      <dgm:prSet/>
      <dgm:spPr/>
      <dgm:t>
        <a:bodyPr/>
        <a:lstStyle/>
        <a:p>
          <a:endParaRPr lang="en-GB"/>
        </a:p>
      </dgm:t>
    </dgm:pt>
    <dgm:pt modelId="{84B21866-96C9-421F-8B38-70D723728967}">
      <dgm:prSet custT="1"/>
      <dgm:spPr/>
      <dgm:t>
        <a:bodyPr/>
        <a:lstStyle/>
        <a:p>
          <a:r>
            <a:rPr lang="en-US" sz="1200"/>
            <a:t>Evidence of an increase in individual learning, knowledge, confidence and skill.</a:t>
          </a:r>
          <a:endParaRPr lang="en-GB" sz="1200"/>
        </a:p>
      </dgm:t>
    </dgm:pt>
    <dgm:pt modelId="{1233F736-94E7-4B99-99DD-BBBF2561A639}" type="parTrans" cxnId="{080547D3-A91A-4390-8B8A-86B1ED2947BA}">
      <dgm:prSet/>
      <dgm:spPr/>
      <dgm:t>
        <a:bodyPr/>
        <a:lstStyle/>
        <a:p>
          <a:endParaRPr lang="en-GB"/>
        </a:p>
      </dgm:t>
    </dgm:pt>
    <dgm:pt modelId="{4D5BE872-3540-45E5-9447-128A06951E5F}" type="sibTrans" cxnId="{080547D3-A91A-4390-8B8A-86B1ED2947BA}">
      <dgm:prSet/>
      <dgm:spPr/>
      <dgm:t>
        <a:bodyPr/>
        <a:lstStyle/>
        <a:p>
          <a:endParaRPr lang="en-GB"/>
        </a:p>
      </dgm:t>
    </dgm:pt>
    <dgm:pt modelId="{C930E2F8-4042-49EC-8279-8EAD24DB094E}">
      <dgm:prSet custT="1"/>
      <dgm:spPr/>
      <dgm:t>
        <a:bodyPr/>
        <a:lstStyle/>
        <a:p>
          <a:r>
            <a:rPr lang="en-US" sz="1200" u="sng"/>
            <a:t>Positive Action</a:t>
          </a:r>
          <a:endParaRPr lang="en-GB" sz="1200"/>
        </a:p>
      </dgm:t>
    </dgm:pt>
    <dgm:pt modelId="{701A17E9-35E1-490C-8F59-DE3719B7B344}" type="parTrans" cxnId="{AB0F241D-1891-4649-9E46-678763E86396}">
      <dgm:prSet/>
      <dgm:spPr/>
      <dgm:t>
        <a:bodyPr/>
        <a:lstStyle/>
        <a:p>
          <a:endParaRPr lang="en-GB"/>
        </a:p>
      </dgm:t>
    </dgm:pt>
    <dgm:pt modelId="{F4ECE701-0816-4D95-A583-35281F885583}" type="sibTrans" cxnId="{AB0F241D-1891-4649-9E46-678763E86396}">
      <dgm:prSet/>
      <dgm:spPr/>
      <dgm:t>
        <a:bodyPr/>
        <a:lstStyle/>
        <a:p>
          <a:endParaRPr lang="en-GB"/>
        </a:p>
      </dgm:t>
    </dgm:pt>
    <dgm:pt modelId="{29D46596-C3FC-4217-8A05-AA964313E1A2}">
      <dgm:prSet custT="1"/>
      <dgm:spPr/>
      <dgm:t>
        <a:bodyPr/>
        <a:lstStyle/>
        <a:p>
          <a:r>
            <a:rPr lang="en-US" sz="1200"/>
            <a:t>Evidence of specific work to identify and involve groups excluded by poverty, health, race, gender or disability and to challenge established power structures.</a:t>
          </a:r>
          <a:endParaRPr lang="en-GB" sz="1200"/>
        </a:p>
      </dgm:t>
    </dgm:pt>
    <dgm:pt modelId="{55556547-E518-4AEF-AE34-68153C3D186D}" type="parTrans" cxnId="{02F5A56A-73D7-4F31-8C04-CEFBBEBF595B}">
      <dgm:prSet/>
      <dgm:spPr/>
      <dgm:t>
        <a:bodyPr/>
        <a:lstStyle/>
        <a:p>
          <a:endParaRPr lang="en-GB"/>
        </a:p>
      </dgm:t>
    </dgm:pt>
    <dgm:pt modelId="{38059FED-BE80-4FF3-8D46-57EF4DA69C98}" type="sibTrans" cxnId="{02F5A56A-73D7-4F31-8C04-CEFBBEBF595B}">
      <dgm:prSet/>
      <dgm:spPr/>
      <dgm:t>
        <a:bodyPr/>
        <a:lstStyle/>
        <a:p>
          <a:endParaRPr lang="en-GB"/>
        </a:p>
      </dgm:t>
    </dgm:pt>
    <dgm:pt modelId="{A0AA0A7C-53B7-4324-8746-4280FAA6A93A}">
      <dgm:prSet custT="1"/>
      <dgm:spPr/>
      <dgm:t>
        <a:bodyPr/>
        <a:lstStyle/>
        <a:p>
          <a:r>
            <a:rPr lang="en-US" sz="1200" u="sng"/>
            <a:t>Community Organisation</a:t>
          </a:r>
          <a:endParaRPr lang="en-GB" sz="1200"/>
        </a:p>
      </dgm:t>
    </dgm:pt>
    <dgm:pt modelId="{21B85366-DAEC-4163-8653-391C2A30D3F1}" type="parTrans" cxnId="{27C0C4F7-AF21-483F-B664-C4DEEB561B27}">
      <dgm:prSet/>
      <dgm:spPr/>
      <dgm:t>
        <a:bodyPr/>
        <a:lstStyle/>
        <a:p>
          <a:endParaRPr lang="en-GB"/>
        </a:p>
      </dgm:t>
    </dgm:pt>
    <dgm:pt modelId="{81632F87-0179-47C8-96A6-600BB919B898}" type="sibTrans" cxnId="{27C0C4F7-AF21-483F-B664-C4DEEB561B27}">
      <dgm:prSet/>
      <dgm:spPr/>
      <dgm:t>
        <a:bodyPr/>
        <a:lstStyle/>
        <a:p>
          <a:endParaRPr lang="en-GB"/>
        </a:p>
      </dgm:t>
    </dgm:pt>
    <dgm:pt modelId="{CEA4859E-332B-4C32-BC7E-36FF37CC190F}">
      <dgm:prSet custT="1"/>
      <dgm:spPr/>
      <dgm:t>
        <a:bodyPr/>
        <a:lstStyle/>
        <a:p>
          <a:r>
            <a:rPr lang="en-US" sz="1200"/>
            <a:t>General activity in the community, the range, quality and effectiveness of community based groups and organizations, and the nature and quality of their relationships with each other and the wider world.</a:t>
          </a:r>
          <a:endParaRPr lang="en-GB" sz="1200"/>
        </a:p>
      </dgm:t>
    </dgm:pt>
    <dgm:pt modelId="{76112513-E955-4571-833F-8734BD7A2B81}" type="parTrans" cxnId="{BE170984-C839-4BE2-A5E8-8240C8CE69AC}">
      <dgm:prSet/>
      <dgm:spPr/>
      <dgm:t>
        <a:bodyPr/>
        <a:lstStyle/>
        <a:p>
          <a:endParaRPr lang="en-GB"/>
        </a:p>
      </dgm:t>
    </dgm:pt>
    <dgm:pt modelId="{E877C984-4980-42FF-82E1-1C6F2DF1A648}" type="sibTrans" cxnId="{BE170984-C839-4BE2-A5E8-8240C8CE69AC}">
      <dgm:prSet/>
      <dgm:spPr/>
      <dgm:t>
        <a:bodyPr/>
        <a:lstStyle/>
        <a:p>
          <a:endParaRPr lang="en-GB"/>
        </a:p>
      </dgm:t>
    </dgm:pt>
    <dgm:pt modelId="{3677CBA0-8EF7-4F07-9E65-5A835944F8AB}">
      <dgm:prSet custT="1"/>
      <dgm:spPr/>
      <dgm:t>
        <a:bodyPr/>
        <a:lstStyle/>
        <a:p>
          <a:r>
            <a:rPr lang="en-US" sz="1200" u="sng"/>
            <a:t>Participation and Influence</a:t>
          </a:r>
          <a:endParaRPr lang="en-GB" sz="1200"/>
        </a:p>
      </dgm:t>
    </dgm:pt>
    <dgm:pt modelId="{4D372B2A-EE5E-49D4-957C-019E62675D3F}" type="parTrans" cxnId="{6CE10F4B-E1E1-4DC2-99C1-A795CAE58250}">
      <dgm:prSet/>
      <dgm:spPr/>
      <dgm:t>
        <a:bodyPr/>
        <a:lstStyle/>
        <a:p>
          <a:endParaRPr lang="en-GB"/>
        </a:p>
      </dgm:t>
    </dgm:pt>
    <dgm:pt modelId="{51DBA027-3D6D-4165-A458-C9078D6EB100}" type="sibTrans" cxnId="{6CE10F4B-E1E1-4DC2-99C1-A795CAE58250}">
      <dgm:prSet/>
      <dgm:spPr/>
      <dgm:t>
        <a:bodyPr/>
        <a:lstStyle/>
        <a:p>
          <a:endParaRPr lang="en-GB"/>
        </a:p>
      </dgm:t>
    </dgm:pt>
    <dgm:pt modelId="{27957A2A-7214-4CA2-9CCF-4EBACABE789A}">
      <dgm:prSet custT="1"/>
      <dgm:spPr/>
      <dgm:t>
        <a:bodyPr/>
        <a:lstStyle/>
        <a:p>
          <a:r>
            <a:rPr lang="en-US" sz="1200"/>
            <a:t>Evidence of influence over the policy and practice of agencies working in the community through which change in the circumstances of community life are achieved.</a:t>
          </a:r>
          <a:endParaRPr lang="en-GB" sz="1200"/>
        </a:p>
      </dgm:t>
    </dgm:pt>
    <dgm:pt modelId="{92BEA1C4-CCFB-4900-B776-E1F81234CA81}" type="parTrans" cxnId="{D977C509-A465-40A4-BDA1-953FE0B805A9}">
      <dgm:prSet/>
      <dgm:spPr/>
      <dgm:t>
        <a:bodyPr/>
        <a:lstStyle/>
        <a:p>
          <a:endParaRPr lang="en-GB"/>
        </a:p>
      </dgm:t>
    </dgm:pt>
    <dgm:pt modelId="{E2C53299-9515-4C41-8566-EF4DE838C2EC}" type="sibTrans" cxnId="{D977C509-A465-40A4-BDA1-953FE0B805A9}">
      <dgm:prSet/>
      <dgm:spPr/>
      <dgm:t>
        <a:bodyPr/>
        <a:lstStyle/>
        <a:p>
          <a:endParaRPr lang="en-GB"/>
        </a:p>
      </dgm:t>
    </dgm:pt>
    <dgm:pt modelId="{428D75C5-E022-4043-AE1D-97706231038E}" type="pres">
      <dgm:prSet presAssocID="{88258FA5-C16B-45FD-B266-12F1ABA4DDDB}" presName="linear" presStyleCnt="0">
        <dgm:presLayoutVars>
          <dgm:animLvl val="lvl"/>
          <dgm:resizeHandles val="exact"/>
        </dgm:presLayoutVars>
      </dgm:prSet>
      <dgm:spPr/>
    </dgm:pt>
    <dgm:pt modelId="{F70C33BE-019F-4B77-8C43-C525A9D45F3C}" type="pres">
      <dgm:prSet presAssocID="{34D73F0F-27AD-409C-9689-96F7FCD3BF02}" presName="parentText" presStyleLbl="node1" presStyleIdx="0" presStyleCnt="7" custScaleY="167613">
        <dgm:presLayoutVars>
          <dgm:chMax val="0"/>
          <dgm:bulletEnabled val="1"/>
        </dgm:presLayoutVars>
      </dgm:prSet>
      <dgm:spPr/>
    </dgm:pt>
    <dgm:pt modelId="{AB0CC19E-2802-47D4-AB5C-5657C6B5D212}" type="pres">
      <dgm:prSet presAssocID="{2E395BA0-7077-4A3A-A75A-0934B2933625}" presName="spacer" presStyleCnt="0"/>
      <dgm:spPr/>
    </dgm:pt>
    <dgm:pt modelId="{AE89B474-1B57-470F-8FF3-3CF3E7A7506D}" type="pres">
      <dgm:prSet presAssocID="{E16E854A-597F-4C78-BFF6-FDDAFF2411A8}" presName="parentText" presStyleLbl="node1" presStyleIdx="1" presStyleCnt="7">
        <dgm:presLayoutVars>
          <dgm:chMax val="0"/>
          <dgm:bulletEnabled val="1"/>
        </dgm:presLayoutVars>
      </dgm:prSet>
      <dgm:spPr/>
    </dgm:pt>
    <dgm:pt modelId="{1B02C172-C071-4874-AF7C-F4ACD9A17930}" type="pres">
      <dgm:prSet presAssocID="{20EEAA31-18DB-4B77-B2FF-7898EDAB4F8C}" presName="spacer" presStyleCnt="0"/>
      <dgm:spPr/>
    </dgm:pt>
    <dgm:pt modelId="{62EB04A4-59AE-4377-A8D8-44F1119AFDCC}" type="pres">
      <dgm:prSet presAssocID="{3E78EBE4-3E33-4C0D-BD40-5A8C64483E6F}" presName="parentText" presStyleLbl="node1" presStyleIdx="2" presStyleCnt="7">
        <dgm:presLayoutVars>
          <dgm:chMax val="0"/>
          <dgm:bulletEnabled val="1"/>
        </dgm:presLayoutVars>
      </dgm:prSet>
      <dgm:spPr/>
    </dgm:pt>
    <dgm:pt modelId="{8A7814AE-B18C-4765-B2BC-625D83A58388}" type="pres">
      <dgm:prSet presAssocID="{9A1037BD-F8AE-48EE-ACE5-1315084CF10A}" presName="spacer" presStyleCnt="0"/>
      <dgm:spPr/>
    </dgm:pt>
    <dgm:pt modelId="{70F61938-8C4A-4D50-A3DD-E9CD92E90FAE}" type="pres">
      <dgm:prSet presAssocID="{89BC4CDE-4B78-4212-96EA-774EFC667EDE}" presName="parentText" presStyleLbl="node1" presStyleIdx="3" presStyleCnt="7" custScaleY="33680">
        <dgm:presLayoutVars>
          <dgm:chMax val="0"/>
          <dgm:bulletEnabled val="1"/>
        </dgm:presLayoutVars>
      </dgm:prSet>
      <dgm:spPr/>
    </dgm:pt>
    <dgm:pt modelId="{540FF679-326E-493F-8AB4-831A3B4AF318}" type="pres">
      <dgm:prSet presAssocID="{89BC4CDE-4B78-4212-96EA-774EFC667EDE}" presName="childText" presStyleLbl="revTx" presStyleIdx="0" presStyleCnt="4">
        <dgm:presLayoutVars>
          <dgm:bulletEnabled val="1"/>
        </dgm:presLayoutVars>
      </dgm:prSet>
      <dgm:spPr/>
    </dgm:pt>
    <dgm:pt modelId="{DEFAAA38-D68C-4823-982A-DD65314BF028}" type="pres">
      <dgm:prSet presAssocID="{C930E2F8-4042-49EC-8279-8EAD24DB094E}" presName="parentText" presStyleLbl="node1" presStyleIdx="4" presStyleCnt="7" custScaleY="34680" custLinFactNeighborY="-31571">
        <dgm:presLayoutVars>
          <dgm:chMax val="0"/>
          <dgm:bulletEnabled val="1"/>
        </dgm:presLayoutVars>
      </dgm:prSet>
      <dgm:spPr/>
    </dgm:pt>
    <dgm:pt modelId="{F38D1D00-D966-418F-A279-1D4CA5C10C0D}" type="pres">
      <dgm:prSet presAssocID="{C930E2F8-4042-49EC-8279-8EAD24DB094E}" presName="childText" presStyleLbl="revTx" presStyleIdx="1" presStyleCnt="4">
        <dgm:presLayoutVars>
          <dgm:bulletEnabled val="1"/>
        </dgm:presLayoutVars>
      </dgm:prSet>
      <dgm:spPr/>
    </dgm:pt>
    <dgm:pt modelId="{DBF2BE3D-DCE7-4194-BA38-068A24C74F0B}" type="pres">
      <dgm:prSet presAssocID="{A0AA0A7C-53B7-4324-8746-4280FAA6A93A}" presName="parentText" presStyleLbl="node1" presStyleIdx="5" presStyleCnt="7" custScaleY="22854">
        <dgm:presLayoutVars>
          <dgm:chMax val="0"/>
          <dgm:bulletEnabled val="1"/>
        </dgm:presLayoutVars>
      </dgm:prSet>
      <dgm:spPr/>
    </dgm:pt>
    <dgm:pt modelId="{90C81F45-F9E6-4FCB-AD2A-48AA3796CA3E}" type="pres">
      <dgm:prSet presAssocID="{A0AA0A7C-53B7-4324-8746-4280FAA6A93A}" presName="childText" presStyleLbl="revTx" presStyleIdx="2" presStyleCnt="4">
        <dgm:presLayoutVars>
          <dgm:bulletEnabled val="1"/>
        </dgm:presLayoutVars>
      </dgm:prSet>
      <dgm:spPr/>
    </dgm:pt>
    <dgm:pt modelId="{18FB6B62-17F0-4360-8794-F49632941D7D}" type="pres">
      <dgm:prSet presAssocID="{3677CBA0-8EF7-4F07-9E65-5A835944F8AB}" presName="parentText" presStyleLbl="node1" presStyleIdx="6" presStyleCnt="7" custScaleY="43457">
        <dgm:presLayoutVars>
          <dgm:chMax val="0"/>
          <dgm:bulletEnabled val="1"/>
        </dgm:presLayoutVars>
      </dgm:prSet>
      <dgm:spPr/>
    </dgm:pt>
    <dgm:pt modelId="{0BE66DE5-AF47-474A-9B90-AC7D41C623D3}" type="pres">
      <dgm:prSet presAssocID="{3677CBA0-8EF7-4F07-9E65-5A835944F8AB}" presName="childText" presStyleLbl="revTx" presStyleIdx="3" presStyleCnt="4">
        <dgm:presLayoutVars>
          <dgm:bulletEnabled val="1"/>
        </dgm:presLayoutVars>
      </dgm:prSet>
      <dgm:spPr/>
    </dgm:pt>
  </dgm:ptLst>
  <dgm:cxnLst>
    <dgm:cxn modelId="{C6C589D2-D956-42C6-8207-16EABC90040D}" srcId="{88258FA5-C16B-45FD-B266-12F1ABA4DDDB}" destId="{89BC4CDE-4B78-4212-96EA-774EFC667EDE}" srcOrd="3" destOrd="0" parTransId="{0A66D93C-B356-4AB3-A126-E443FCD5689D}" sibTransId="{2423464C-8C3E-485C-A08B-34A6DFBBA743}"/>
    <dgm:cxn modelId="{513F97B6-375B-4CB0-924F-4ECAE7EBE98B}" srcId="{88258FA5-C16B-45FD-B266-12F1ABA4DDDB}" destId="{E16E854A-597F-4C78-BFF6-FDDAFF2411A8}" srcOrd="1" destOrd="0" parTransId="{654CF3D2-273D-4B41-B42E-B3D31A7FD000}" sibTransId="{20EEAA31-18DB-4B77-B2FF-7898EDAB4F8C}"/>
    <dgm:cxn modelId="{9D30078A-2ECE-45A4-BBBA-114E44D11ADA}" srcId="{88258FA5-C16B-45FD-B266-12F1ABA4DDDB}" destId="{34D73F0F-27AD-409C-9689-96F7FCD3BF02}" srcOrd="0" destOrd="0" parTransId="{6C999DCC-D787-4706-A9C3-583401435C16}" sibTransId="{2E395BA0-7077-4A3A-A75A-0934B2933625}"/>
    <dgm:cxn modelId="{02F5A56A-73D7-4F31-8C04-CEFBBEBF595B}" srcId="{C930E2F8-4042-49EC-8279-8EAD24DB094E}" destId="{29D46596-C3FC-4217-8A05-AA964313E1A2}" srcOrd="0" destOrd="0" parTransId="{55556547-E518-4AEF-AE34-68153C3D186D}" sibTransId="{38059FED-BE80-4FF3-8D46-57EF4DA69C98}"/>
    <dgm:cxn modelId="{27C0C4F7-AF21-483F-B664-C4DEEB561B27}" srcId="{88258FA5-C16B-45FD-B266-12F1ABA4DDDB}" destId="{A0AA0A7C-53B7-4324-8746-4280FAA6A93A}" srcOrd="5" destOrd="0" parTransId="{21B85366-DAEC-4163-8653-391C2A30D3F1}" sibTransId="{81632F87-0179-47C8-96A6-600BB919B898}"/>
    <dgm:cxn modelId="{3452ACBA-BE7E-4AB6-A07F-2BE8F6C84AD9}" type="presOf" srcId="{C930E2F8-4042-49EC-8279-8EAD24DB094E}" destId="{DEFAAA38-D68C-4823-982A-DD65314BF028}" srcOrd="0" destOrd="0" presId="urn:microsoft.com/office/officeart/2005/8/layout/vList2"/>
    <dgm:cxn modelId="{7CCA6EF6-A594-453B-ABC3-D88609F41228}" type="presOf" srcId="{29D46596-C3FC-4217-8A05-AA964313E1A2}" destId="{F38D1D00-D966-418F-A279-1D4CA5C10C0D}" srcOrd="0" destOrd="0" presId="urn:microsoft.com/office/officeart/2005/8/layout/vList2"/>
    <dgm:cxn modelId="{DA0C67F0-1B8A-4B4A-9D4B-B4439C8BF30B}" type="presOf" srcId="{CEA4859E-332B-4C32-BC7E-36FF37CC190F}" destId="{90C81F45-F9E6-4FCB-AD2A-48AA3796CA3E}" srcOrd="0" destOrd="0" presId="urn:microsoft.com/office/officeart/2005/8/layout/vList2"/>
    <dgm:cxn modelId="{03FC35D5-C2E3-43CF-85CA-2E853154A7B4}" type="presOf" srcId="{A0AA0A7C-53B7-4324-8746-4280FAA6A93A}" destId="{DBF2BE3D-DCE7-4194-BA38-068A24C74F0B}" srcOrd="0" destOrd="0" presId="urn:microsoft.com/office/officeart/2005/8/layout/vList2"/>
    <dgm:cxn modelId="{F2464EC4-89F1-4AC2-8662-5397700FB7E8}" type="presOf" srcId="{E16E854A-597F-4C78-BFF6-FDDAFF2411A8}" destId="{AE89B474-1B57-470F-8FF3-3CF3E7A7506D}" srcOrd="0" destOrd="0" presId="urn:microsoft.com/office/officeart/2005/8/layout/vList2"/>
    <dgm:cxn modelId="{BE170984-C839-4BE2-A5E8-8240C8CE69AC}" srcId="{A0AA0A7C-53B7-4324-8746-4280FAA6A93A}" destId="{CEA4859E-332B-4C32-BC7E-36FF37CC190F}" srcOrd="0" destOrd="0" parTransId="{76112513-E955-4571-833F-8734BD7A2B81}" sibTransId="{E877C984-4980-42FF-82E1-1C6F2DF1A648}"/>
    <dgm:cxn modelId="{8F6B2D36-691A-411B-90BC-3C2422B44EA1}" type="presOf" srcId="{89BC4CDE-4B78-4212-96EA-774EFC667EDE}" destId="{70F61938-8C4A-4D50-A3DD-E9CD92E90FAE}" srcOrd="0" destOrd="0" presId="urn:microsoft.com/office/officeart/2005/8/layout/vList2"/>
    <dgm:cxn modelId="{AB0F241D-1891-4649-9E46-678763E86396}" srcId="{88258FA5-C16B-45FD-B266-12F1ABA4DDDB}" destId="{C930E2F8-4042-49EC-8279-8EAD24DB094E}" srcOrd="4" destOrd="0" parTransId="{701A17E9-35E1-490C-8F59-DE3719B7B344}" sibTransId="{F4ECE701-0816-4D95-A583-35281F885583}"/>
    <dgm:cxn modelId="{080547D3-A91A-4390-8B8A-86B1ED2947BA}" srcId="{89BC4CDE-4B78-4212-96EA-774EFC667EDE}" destId="{84B21866-96C9-421F-8B38-70D723728967}" srcOrd="0" destOrd="0" parTransId="{1233F736-94E7-4B99-99DD-BBBF2561A639}" sibTransId="{4D5BE872-3540-45E5-9447-128A06951E5F}"/>
    <dgm:cxn modelId="{B26DA867-4EF5-4E58-B5C3-007E60F1FC81}" type="presOf" srcId="{88258FA5-C16B-45FD-B266-12F1ABA4DDDB}" destId="{428D75C5-E022-4043-AE1D-97706231038E}" srcOrd="0" destOrd="0" presId="urn:microsoft.com/office/officeart/2005/8/layout/vList2"/>
    <dgm:cxn modelId="{78DDDE4A-1980-4439-882F-813B675DA353}" type="presOf" srcId="{3E78EBE4-3E33-4C0D-BD40-5A8C64483E6F}" destId="{62EB04A4-59AE-4377-A8D8-44F1119AFDCC}" srcOrd="0" destOrd="0" presId="urn:microsoft.com/office/officeart/2005/8/layout/vList2"/>
    <dgm:cxn modelId="{B09983B7-C4B5-495A-9AF0-B2CD5B8E9472}" type="presOf" srcId="{34D73F0F-27AD-409C-9689-96F7FCD3BF02}" destId="{F70C33BE-019F-4B77-8C43-C525A9D45F3C}" srcOrd="0" destOrd="0" presId="urn:microsoft.com/office/officeart/2005/8/layout/vList2"/>
    <dgm:cxn modelId="{371EDB39-474A-444A-87B5-66AACD7493E0}" type="presOf" srcId="{27957A2A-7214-4CA2-9CCF-4EBACABE789A}" destId="{0BE66DE5-AF47-474A-9B90-AC7D41C623D3}" srcOrd="0" destOrd="0" presId="urn:microsoft.com/office/officeart/2005/8/layout/vList2"/>
    <dgm:cxn modelId="{D977C509-A465-40A4-BDA1-953FE0B805A9}" srcId="{3677CBA0-8EF7-4F07-9E65-5A835944F8AB}" destId="{27957A2A-7214-4CA2-9CCF-4EBACABE789A}" srcOrd="0" destOrd="0" parTransId="{92BEA1C4-CCFB-4900-B776-E1F81234CA81}" sibTransId="{E2C53299-9515-4C41-8566-EF4DE838C2EC}"/>
    <dgm:cxn modelId="{EE98D6FF-0CB1-4CF9-84A4-2573F7D55E9C}" type="presOf" srcId="{84B21866-96C9-421F-8B38-70D723728967}" destId="{540FF679-326E-493F-8AB4-831A3B4AF318}" srcOrd="0" destOrd="0" presId="urn:microsoft.com/office/officeart/2005/8/layout/vList2"/>
    <dgm:cxn modelId="{BAEF8CF7-EF07-484A-8767-1F758CEA239F}" type="presOf" srcId="{3677CBA0-8EF7-4F07-9E65-5A835944F8AB}" destId="{18FB6B62-17F0-4360-8794-F49632941D7D}" srcOrd="0" destOrd="0" presId="urn:microsoft.com/office/officeart/2005/8/layout/vList2"/>
    <dgm:cxn modelId="{6CE10F4B-E1E1-4DC2-99C1-A795CAE58250}" srcId="{88258FA5-C16B-45FD-B266-12F1ABA4DDDB}" destId="{3677CBA0-8EF7-4F07-9E65-5A835944F8AB}" srcOrd="6" destOrd="0" parTransId="{4D372B2A-EE5E-49D4-957C-019E62675D3F}" sibTransId="{51DBA027-3D6D-4165-A458-C9078D6EB100}"/>
    <dgm:cxn modelId="{9F3491BC-7806-4911-9065-A807AA42D901}" srcId="{88258FA5-C16B-45FD-B266-12F1ABA4DDDB}" destId="{3E78EBE4-3E33-4C0D-BD40-5A8C64483E6F}" srcOrd="2" destOrd="0" parTransId="{91C5F23E-1665-4067-BAF7-9AA85249162F}" sibTransId="{9A1037BD-F8AE-48EE-ACE5-1315084CF10A}"/>
    <dgm:cxn modelId="{594C0E0C-4670-4E79-8789-8FAA866D8749}" type="presParOf" srcId="{428D75C5-E022-4043-AE1D-97706231038E}" destId="{F70C33BE-019F-4B77-8C43-C525A9D45F3C}" srcOrd="0" destOrd="0" presId="urn:microsoft.com/office/officeart/2005/8/layout/vList2"/>
    <dgm:cxn modelId="{5FAE9F1E-6CA6-4DB8-9868-342774FC5ABB}" type="presParOf" srcId="{428D75C5-E022-4043-AE1D-97706231038E}" destId="{AB0CC19E-2802-47D4-AB5C-5657C6B5D212}" srcOrd="1" destOrd="0" presId="urn:microsoft.com/office/officeart/2005/8/layout/vList2"/>
    <dgm:cxn modelId="{D7B24A0D-1371-452E-A1FE-35D948B40DF1}" type="presParOf" srcId="{428D75C5-E022-4043-AE1D-97706231038E}" destId="{AE89B474-1B57-470F-8FF3-3CF3E7A7506D}" srcOrd="2" destOrd="0" presId="urn:microsoft.com/office/officeart/2005/8/layout/vList2"/>
    <dgm:cxn modelId="{1051073D-38F9-4839-AD08-DC60811B2E1D}" type="presParOf" srcId="{428D75C5-E022-4043-AE1D-97706231038E}" destId="{1B02C172-C071-4874-AF7C-F4ACD9A17930}" srcOrd="3" destOrd="0" presId="urn:microsoft.com/office/officeart/2005/8/layout/vList2"/>
    <dgm:cxn modelId="{FF147A4B-B45C-43DB-BCFD-2D5ACA4CA14B}" type="presParOf" srcId="{428D75C5-E022-4043-AE1D-97706231038E}" destId="{62EB04A4-59AE-4377-A8D8-44F1119AFDCC}" srcOrd="4" destOrd="0" presId="urn:microsoft.com/office/officeart/2005/8/layout/vList2"/>
    <dgm:cxn modelId="{CF78B95A-35AA-4B49-B6DF-F1DB2369CBA8}" type="presParOf" srcId="{428D75C5-E022-4043-AE1D-97706231038E}" destId="{8A7814AE-B18C-4765-B2BC-625D83A58388}" srcOrd="5" destOrd="0" presId="urn:microsoft.com/office/officeart/2005/8/layout/vList2"/>
    <dgm:cxn modelId="{1949F107-8AE4-4A82-8879-E4E449B11FDE}" type="presParOf" srcId="{428D75C5-E022-4043-AE1D-97706231038E}" destId="{70F61938-8C4A-4D50-A3DD-E9CD92E90FAE}" srcOrd="6" destOrd="0" presId="urn:microsoft.com/office/officeart/2005/8/layout/vList2"/>
    <dgm:cxn modelId="{04A7BB0C-5C41-4C97-874D-EDEE0DFBC0CA}" type="presParOf" srcId="{428D75C5-E022-4043-AE1D-97706231038E}" destId="{540FF679-326E-493F-8AB4-831A3B4AF318}" srcOrd="7" destOrd="0" presId="urn:microsoft.com/office/officeart/2005/8/layout/vList2"/>
    <dgm:cxn modelId="{96F90486-0289-44E2-825E-D1F902B6393E}" type="presParOf" srcId="{428D75C5-E022-4043-AE1D-97706231038E}" destId="{DEFAAA38-D68C-4823-982A-DD65314BF028}" srcOrd="8" destOrd="0" presId="urn:microsoft.com/office/officeart/2005/8/layout/vList2"/>
    <dgm:cxn modelId="{AE026193-C5B1-49E4-AF86-B591FAC5F883}" type="presParOf" srcId="{428D75C5-E022-4043-AE1D-97706231038E}" destId="{F38D1D00-D966-418F-A279-1D4CA5C10C0D}" srcOrd="9" destOrd="0" presId="urn:microsoft.com/office/officeart/2005/8/layout/vList2"/>
    <dgm:cxn modelId="{0A74B205-4846-4966-AA58-D4F9E91C6AFC}" type="presParOf" srcId="{428D75C5-E022-4043-AE1D-97706231038E}" destId="{DBF2BE3D-DCE7-4194-BA38-068A24C74F0B}" srcOrd="10" destOrd="0" presId="urn:microsoft.com/office/officeart/2005/8/layout/vList2"/>
    <dgm:cxn modelId="{2D76367A-B0CE-4169-900A-012DD7E146C5}" type="presParOf" srcId="{428D75C5-E022-4043-AE1D-97706231038E}" destId="{90C81F45-F9E6-4FCB-AD2A-48AA3796CA3E}" srcOrd="11" destOrd="0" presId="urn:microsoft.com/office/officeart/2005/8/layout/vList2"/>
    <dgm:cxn modelId="{D280D6B3-CDB2-40E2-8316-66C5FAA36C68}" type="presParOf" srcId="{428D75C5-E022-4043-AE1D-97706231038E}" destId="{18FB6B62-17F0-4360-8794-F49632941D7D}" srcOrd="12" destOrd="0" presId="urn:microsoft.com/office/officeart/2005/8/layout/vList2"/>
    <dgm:cxn modelId="{FAB831C2-7C88-4795-9093-6D39AB84F272}" type="presParOf" srcId="{428D75C5-E022-4043-AE1D-97706231038E}" destId="{0BE66DE5-AF47-474A-9B90-AC7D41C623D3}" srcOrd="13" destOrd="0" presId="urn:microsoft.com/office/officeart/2005/8/layout/vList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0C33BE-019F-4B77-8C43-C525A9D45F3C}">
      <dsp:nvSpPr>
        <dsp:cNvPr id="0" name=""/>
        <dsp:cNvSpPr/>
      </dsp:nvSpPr>
      <dsp:spPr>
        <a:xfrm>
          <a:off x="0" y="62025"/>
          <a:ext cx="5483225" cy="2038534"/>
        </a:xfrm>
        <a:prstGeom prst="roundRect">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Community Empowerment   “Community Empowerment is a process where people work together to make change happen in their communities by having more power and influence over what matters to them.” This is the definition agreed by CoSLA and the Scottish Government in the ‘Scottish Community Empowerment Action Plan – Celebrating Success: Inspiring Change’, ISBN: 978-0-7559-8012-3, Crown copyright 2009.</a:t>
          </a:r>
          <a:endParaRPr lang="en-GB" sz="1200" kern="1200"/>
        </a:p>
      </dsp:txBody>
      <dsp:txXfrm>
        <a:off x="99513" y="161538"/>
        <a:ext cx="5284199" cy="1839508"/>
      </dsp:txXfrm>
    </dsp:sp>
    <dsp:sp modelId="{AE89B474-1B57-470F-8FF3-3CF3E7A7506D}">
      <dsp:nvSpPr>
        <dsp:cNvPr id="0" name=""/>
        <dsp:cNvSpPr/>
      </dsp:nvSpPr>
      <dsp:spPr>
        <a:xfrm>
          <a:off x="0" y="2195600"/>
          <a:ext cx="5483225" cy="1216215"/>
        </a:xfrm>
        <a:prstGeom prst="roundRect">
          <a:avLst/>
        </a:prstGeom>
        <a:solidFill>
          <a:schemeClr val="accent1">
            <a:shade val="80000"/>
            <a:hueOff val="45211"/>
            <a:satOff val="863"/>
            <a:lumOff val="380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Along the bottom of the ABCD pyramid are the 4 dimensions of community empowerment which must be built into any community development activity, whether with groups of interest/identity or with geographical communities.</a:t>
          </a:r>
          <a:endParaRPr lang="en-GB" sz="1200" kern="1200"/>
        </a:p>
      </dsp:txBody>
      <dsp:txXfrm>
        <a:off x="59371" y="2254971"/>
        <a:ext cx="5364483" cy="1097473"/>
      </dsp:txXfrm>
    </dsp:sp>
    <dsp:sp modelId="{62EB04A4-59AE-4377-A8D8-44F1119AFDCC}">
      <dsp:nvSpPr>
        <dsp:cNvPr id="0" name=""/>
        <dsp:cNvSpPr/>
      </dsp:nvSpPr>
      <dsp:spPr>
        <a:xfrm>
          <a:off x="0" y="3506855"/>
          <a:ext cx="5483225" cy="1216215"/>
        </a:xfrm>
        <a:prstGeom prst="roundRect">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Possible means of identifying whether these dimensions exist within a piece of community work are outlined below:</a:t>
          </a:r>
          <a:endParaRPr lang="en-GB" sz="1200" kern="1200"/>
        </a:p>
      </dsp:txBody>
      <dsp:txXfrm>
        <a:off x="59371" y="3566226"/>
        <a:ext cx="5364483" cy="1097473"/>
      </dsp:txXfrm>
    </dsp:sp>
    <dsp:sp modelId="{70F61938-8C4A-4D50-A3DD-E9CD92E90FAE}">
      <dsp:nvSpPr>
        <dsp:cNvPr id="0" name=""/>
        <dsp:cNvSpPr/>
      </dsp:nvSpPr>
      <dsp:spPr>
        <a:xfrm>
          <a:off x="0" y="4818110"/>
          <a:ext cx="5483225" cy="409621"/>
        </a:xfrm>
        <a:prstGeom prst="roundRect">
          <a:avLst/>
        </a:prstGeom>
        <a:solidFill>
          <a:schemeClr val="accent1">
            <a:shade val="80000"/>
            <a:hueOff val="135632"/>
            <a:satOff val="2588"/>
            <a:lumOff val="114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u="sng" kern="1200"/>
            <a:t>Personal Empowerment</a:t>
          </a:r>
          <a:endParaRPr lang="en-GB" sz="1200" kern="1200"/>
        </a:p>
      </dsp:txBody>
      <dsp:txXfrm>
        <a:off x="19996" y="4838106"/>
        <a:ext cx="5443233" cy="369629"/>
      </dsp:txXfrm>
    </dsp:sp>
    <dsp:sp modelId="{540FF679-326E-493F-8AB4-831A3B4AF318}">
      <dsp:nvSpPr>
        <dsp:cNvPr id="0" name=""/>
        <dsp:cNvSpPr/>
      </dsp:nvSpPr>
      <dsp:spPr>
        <a:xfrm>
          <a:off x="0" y="5227731"/>
          <a:ext cx="5483225" cy="54648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409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Evidence of an increase in individual learning, knowledge, confidence and skill.</a:t>
          </a:r>
          <a:endParaRPr lang="en-GB" sz="1200" kern="1200"/>
        </a:p>
      </dsp:txBody>
      <dsp:txXfrm>
        <a:off x="0" y="5227731"/>
        <a:ext cx="5483225" cy="546480"/>
      </dsp:txXfrm>
    </dsp:sp>
    <dsp:sp modelId="{DEFAAA38-D68C-4823-982A-DD65314BF028}">
      <dsp:nvSpPr>
        <dsp:cNvPr id="0" name=""/>
        <dsp:cNvSpPr/>
      </dsp:nvSpPr>
      <dsp:spPr>
        <a:xfrm>
          <a:off x="0" y="5601682"/>
          <a:ext cx="5483225" cy="421783"/>
        </a:xfrm>
        <a:prstGeom prst="roundRect">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u="sng" kern="1200"/>
            <a:t>Positive Action</a:t>
          </a:r>
          <a:endParaRPr lang="en-GB" sz="1200" kern="1200"/>
        </a:p>
      </dsp:txBody>
      <dsp:txXfrm>
        <a:off x="20590" y="5622272"/>
        <a:ext cx="5442045" cy="380603"/>
      </dsp:txXfrm>
    </dsp:sp>
    <dsp:sp modelId="{F38D1D00-D966-418F-A279-1D4CA5C10C0D}">
      <dsp:nvSpPr>
        <dsp:cNvPr id="0" name=""/>
        <dsp:cNvSpPr/>
      </dsp:nvSpPr>
      <dsp:spPr>
        <a:xfrm>
          <a:off x="0" y="6195994"/>
          <a:ext cx="5483225" cy="54648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409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Evidence of specific work to identify and involve groups excluded by poverty, health, race, gender or disability and to challenge established power structures.</a:t>
          </a:r>
          <a:endParaRPr lang="en-GB" sz="1200" kern="1200"/>
        </a:p>
      </dsp:txBody>
      <dsp:txXfrm>
        <a:off x="0" y="6195994"/>
        <a:ext cx="5483225" cy="546480"/>
      </dsp:txXfrm>
    </dsp:sp>
    <dsp:sp modelId="{DBF2BE3D-DCE7-4194-BA38-068A24C74F0B}">
      <dsp:nvSpPr>
        <dsp:cNvPr id="0" name=""/>
        <dsp:cNvSpPr/>
      </dsp:nvSpPr>
      <dsp:spPr>
        <a:xfrm>
          <a:off x="0" y="6742474"/>
          <a:ext cx="5483225" cy="277953"/>
        </a:xfrm>
        <a:prstGeom prst="roundRect">
          <a:avLst/>
        </a:prstGeom>
        <a:solidFill>
          <a:schemeClr val="accent1">
            <a:shade val="80000"/>
            <a:hueOff val="226053"/>
            <a:satOff val="4313"/>
            <a:lumOff val="1904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u="sng" kern="1200"/>
            <a:t>Community Organisation</a:t>
          </a:r>
          <a:endParaRPr lang="en-GB" sz="1200" kern="1200"/>
        </a:p>
      </dsp:txBody>
      <dsp:txXfrm>
        <a:off x="13569" y="6756043"/>
        <a:ext cx="5456087" cy="250815"/>
      </dsp:txXfrm>
    </dsp:sp>
    <dsp:sp modelId="{90C81F45-F9E6-4FCB-AD2A-48AA3796CA3E}">
      <dsp:nvSpPr>
        <dsp:cNvPr id="0" name=""/>
        <dsp:cNvSpPr/>
      </dsp:nvSpPr>
      <dsp:spPr>
        <a:xfrm>
          <a:off x="0" y="7020428"/>
          <a:ext cx="5483225" cy="54648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409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General activity in the community, the range, quality and effectiveness of community based groups and organizations, and the nature and quality of their relationships with each other and the wider world.</a:t>
          </a:r>
          <a:endParaRPr lang="en-GB" sz="1200" kern="1200"/>
        </a:p>
      </dsp:txBody>
      <dsp:txXfrm>
        <a:off x="0" y="7020428"/>
        <a:ext cx="5483225" cy="546480"/>
      </dsp:txXfrm>
    </dsp:sp>
    <dsp:sp modelId="{18FB6B62-17F0-4360-8794-F49632941D7D}">
      <dsp:nvSpPr>
        <dsp:cNvPr id="0" name=""/>
        <dsp:cNvSpPr/>
      </dsp:nvSpPr>
      <dsp:spPr>
        <a:xfrm>
          <a:off x="0" y="7566908"/>
          <a:ext cx="5483225" cy="528530"/>
        </a:xfrm>
        <a:prstGeom prst="roundRect">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u="sng" kern="1200"/>
            <a:t>Participation and Influence</a:t>
          </a:r>
          <a:endParaRPr lang="en-GB" sz="1200" kern="1200"/>
        </a:p>
      </dsp:txBody>
      <dsp:txXfrm>
        <a:off x="25801" y="7592709"/>
        <a:ext cx="5431623" cy="476928"/>
      </dsp:txXfrm>
    </dsp:sp>
    <dsp:sp modelId="{0BE66DE5-AF47-474A-9B90-AC7D41C623D3}">
      <dsp:nvSpPr>
        <dsp:cNvPr id="0" name=""/>
        <dsp:cNvSpPr/>
      </dsp:nvSpPr>
      <dsp:spPr>
        <a:xfrm>
          <a:off x="0" y="8095439"/>
          <a:ext cx="5483225" cy="54648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74092"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Evidence of influence over the policy and practice of agencies working in the community through which change in the circumstances of community life are achieved.</a:t>
          </a:r>
          <a:endParaRPr lang="en-GB" sz="1200" kern="1200"/>
        </a:p>
      </dsp:txBody>
      <dsp:txXfrm>
        <a:off x="0" y="8095439"/>
        <a:ext cx="5483225" cy="5464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2017-06-07T09:09:00Z</dcterms:created>
  <dcterms:modified xsi:type="dcterms:W3CDTF">2017-06-07T09:10:00Z</dcterms:modified>
</cp:coreProperties>
</file>